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20C4" w14:textId="0ADB4A5A" w:rsidR="00C771BF" w:rsidRPr="00B9501E" w:rsidRDefault="00B9501E">
      <w:pPr>
        <w:rPr>
          <w:b/>
          <w:bCs/>
        </w:rPr>
      </w:pPr>
      <w:r w:rsidRPr="00B9501E">
        <w:rPr>
          <w:b/>
          <w:bCs/>
        </w:rPr>
        <w:t>Youth with Complex Needs Subcommittee – Final Draft Definition (condensed)</w:t>
      </w:r>
    </w:p>
    <w:p w14:paraId="3D37159A" w14:textId="77777777" w:rsidR="00B9501E" w:rsidRPr="00B9501E" w:rsidRDefault="00B9501E" w:rsidP="00B9501E">
      <w:r w:rsidRPr="00B9501E">
        <w:t>Youth with complex needs are individuals age 0-21 which span across multiple systems, requiring support and coordinated services. Two or more of the following descriptors identify youth with complex needs:</w:t>
      </w:r>
      <w:r w:rsidRPr="00B9501E">
        <w:rPr>
          <w:rFonts w:ascii="Arial" w:hAnsi="Arial" w:cs="Arial"/>
        </w:rPr>
        <w:t>​</w:t>
      </w:r>
    </w:p>
    <w:p w14:paraId="054478FC" w14:textId="1EE8BFEB" w:rsidR="00B9501E" w:rsidRPr="00B9501E" w:rsidRDefault="00B9501E" w:rsidP="00B9501E">
      <w:pPr>
        <w:numPr>
          <w:ilvl w:val="0"/>
          <w:numId w:val="1"/>
        </w:numPr>
      </w:pPr>
      <w:r w:rsidRPr="00B9501E">
        <w:t xml:space="preserve">Multiple systems involvement </w:t>
      </w:r>
    </w:p>
    <w:p w14:paraId="2EE20C54" w14:textId="621768D2" w:rsidR="00B9501E" w:rsidRPr="00B9501E" w:rsidRDefault="00B9501E" w:rsidP="00B9501E">
      <w:pPr>
        <w:numPr>
          <w:ilvl w:val="0"/>
          <w:numId w:val="1"/>
        </w:numPr>
      </w:pPr>
      <w:r w:rsidRPr="00B9501E">
        <w:t>Behavioral Health Conditions with or without </w:t>
      </w:r>
      <w:r w:rsidRPr="00B9501E">
        <w:t xml:space="preserve">diagnosis </w:t>
      </w:r>
    </w:p>
    <w:p w14:paraId="30FFAF82" w14:textId="371D20F3" w:rsidR="00B9501E" w:rsidRPr="00B9501E" w:rsidRDefault="00B9501E" w:rsidP="00B9501E">
      <w:pPr>
        <w:numPr>
          <w:ilvl w:val="0"/>
          <w:numId w:val="1"/>
        </w:numPr>
      </w:pPr>
      <w:r w:rsidRPr="00B9501E">
        <w:t>Co-occurring disorder diagnosis </w:t>
      </w:r>
    </w:p>
    <w:p w14:paraId="5BFCE285" w14:textId="7385C9E3" w:rsidR="00B9501E" w:rsidRPr="00B9501E" w:rsidRDefault="00B9501E" w:rsidP="00B9501E">
      <w:pPr>
        <w:numPr>
          <w:ilvl w:val="0"/>
          <w:numId w:val="1"/>
        </w:numPr>
      </w:pPr>
      <w:r w:rsidRPr="00B9501E">
        <w:t xml:space="preserve">Risky Behaviors </w:t>
      </w:r>
    </w:p>
    <w:p w14:paraId="0F8AEF6C" w14:textId="6E9F11D5" w:rsidR="00B9501E" w:rsidRPr="00B9501E" w:rsidRDefault="00B9501E" w:rsidP="00B9501E">
      <w:pPr>
        <w:numPr>
          <w:ilvl w:val="0"/>
          <w:numId w:val="1"/>
        </w:numPr>
      </w:pPr>
      <w:r w:rsidRPr="00B9501E">
        <w:t xml:space="preserve">Environmental Risks </w:t>
      </w:r>
    </w:p>
    <w:p w14:paraId="5962FC57" w14:textId="77777777" w:rsidR="00B9501E" w:rsidRDefault="00B9501E"/>
    <w:p w14:paraId="5298F622" w14:textId="77777777" w:rsidR="00B9501E" w:rsidRDefault="00B9501E"/>
    <w:p w14:paraId="241DCE92" w14:textId="0E8ACB3E" w:rsidR="00B9501E" w:rsidRPr="00B9501E" w:rsidRDefault="00B9501E" w:rsidP="00B9501E">
      <w:pPr>
        <w:rPr>
          <w:b/>
          <w:bCs/>
        </w:rPr>
      </w:pPr>
      <w:r w:rsidRPr="00B9501E">
        <w:rPr>
          <w:b/>
          <w:bCs/>
        </w:rPr>
        <w:t>Youth with Complex Needs Subcommittee – Final Draft Definition (</w:t>
      </w:r>
      <w:r w:rsidRPr="00B9501E">
        <w:rPr>
          <w:b/>
          <w:bCs/>
        </w:rPr>
        <w:t>full)</w:t>
      </w:r>
    </w:p>
    <w:p w14:paraId="2C7D5E11" w14:textId="77777777" w:rsidR="00B9501E" w:rsidRPr="00B9501E" w:rsidRDefault="00B9501E" w:rsidP="00B9501E">
      <w:r w:rsidRPr="00B9501E">
        <w:t>Youth with complex needs are individuals age 0-21 which span across multiple systems, requiring support and coordinated services. Two or more of the following descriptors identify youth with complex needs:</w:t>
      </w:r>
      <w:r w:rsidRPr="00B9501E">
        <w:rPr>
          <w:rFonts w:ascii="Arial" w:hAnsi="Arial" w:cs="Arial"/>
        </w:rPr>
        <w:t>​</w:t>
      </w:r>
    </w:p>
    <w:p w14:paraId="608E8678" w14:textId="77777777" w:rsidR="00B9501E" w:rsidRPr="00B9501E" w:rsidRDefault="00B9501E" w:rsidP="00B9501E">
      <w:pPr>
        <w:numPr>
          <w:ilvl w:val="0"/>
          <w:numId w:val="2"/>
        </w:numPr>
      </w:pPr>
      <w:r w:rsidRPr="00B9501E">
        <w:t>Multiple systems involvement (childcare, child welfare, developmental disability, education, healthcare, juvenile justice, homeless, behavioral health services)</w:t>
      </w:r>
      <w:r w:rsidRPr="00B9501E">
        <w:rPr>
          <w:rFonts w:ascii="Arial" w:hAnsi="Arial" w:cs="Arial"/>
        </w:rPr>
        <w:t>​</w:t>
      </w:r>
    </w:p>
    <w:p w14:paraId="56C990B2" w14:textId="77777777" w:rsidR="00B9501E" w:rsidRPr="00B9501E" w:rsidRDefault="00B9501E" w:rsidP="00B9501E">
      <w:pPr>
        <w:numPr>
          <w:ilvl w:val="0"/>
          <w:numId w:val="2"/>
        </w:numPr>
      </w:pPr>
      <w:r w:rsidRPr="00B9501E">
        <w:t xml:space="preserve">Behavioral Health Conditions with or without diagnosis (examples include but </w:t>
      </w:r>
      <w:proofErr w:type="gramStart"/>
      <w:r w:rsidRPr="00B9501E">
        <w:t>not</w:t>
      </w:r>
      <w:proofErr w:type="gramEnd"/>
      <w:r w:rsidRPr="00B9501E">
        <w:t xml:space="preserve"> limited to youth w/mental health conditions to include depression, PTSD, anxiety, suicidal ideation, eating disorders, substance use and other addictions. </w:t>
      </w:r>
      <w:r w:rsidRPr="00B9501E">
        <w:rPr>
          <w:rFonts w:ascii="Arial" w:hAnsi="Arial" w:cs="Arial"/>
        </w:rPr>
        <w:t>​</w:t>
      </w:r>
    </w:p>
    <w:p w14:paraId="0DC0D41C" w14:textId="77777777" w:rsidR="00B9501E" w:rsidRPr="00B9501E" w:rsidRDefault="00B9501E" w:rsidP="00B9501E">
      <w:pPr>
        <w:numPr>
          <w:ilvl w:val="0"/>
          <w:numId w:val="2"/>
        </w:numPr>
      </w:pPr>
      <w:r w:rsidRPr="00B9501E">
        <w:t>Co-occurring disorder diagnosis (Behavioral Health issues combined with developmental disabilities, physical or intellectual disabilities)</w:t>
      </w:r>
      <w:r w:rsidRPr="00B9501E">
        <w:rPr>
          <w:rFonts w:ascii="Arial" w:hAnsi="Arial" w:cs="Arial"/>
        </w:rPr>
        <w:t>​</w:t>
      </w:r>
    </w:p>
    <w:p w14:paraId="3995E8AD" w14:textId="77777777" w:rsidR="00B9501E" w:rsidRPr="00B9501E" w:rsidRDefault="00B9501E" w:rsidP="00B9501E">
      <w:pPr>
        <w:numPr>
          <w:ilvl w:val="0"/>
          <w:numId w:val="2"/>
        </w:numPr>
      </w:pPr>
      <w:r w:rsidRPr="00B9501E">
        <w:t>Risky Behaviors (examples include but not limited to running away, self-harm, truancy, expulsion or sexualized behaviors)</w:t>
      </w:r>
      <w:r w:rsidRPr="00B9501E">
        <w:rPr>
          <w:rFonts w:ascii="Arial" w:hAnsi="Arial" w:cs="Arial"/>
        </w:rPr>
        <w:t>​</w:t>
      </w:r>
    </w:p>
    <w:p w14:paraId="470BF8A8" w14:textId="77777777" w:rsidR="00B9501E" w:rsidRPr="00B9501E" w:rsidRDefault="00B9501E" w:rsidP="00B9501E">
      <w:pPr>
        <w:numPr>
          <w:ilvl w:val="0"/>
          <w:numId w:val="2"/>
        </w:numPr>
      </w:pPr>
      <w:r w:rsidRPr="00B9501E">
        <w:t xml:space="preserve">Environmental Risks (examples include but </w:t>
      </w:r>
      <w:proofErr w:type="gramStart"/>
      <w:r w:rsidRPr="00B9501E">
        <w:t>not</w:t>
      </w:r>
      <w:proofErr w:type="gramEnd"/>
      <w:r w:rsidRPr="00B9501E">
        <w:t xml:space="preserve"> limited to living in poverty, homelessness, living in a home with domestic violence, and at risk of abuse and neglect.)</w:t>
      </w:r>
    </w:p>
    <w:p w14:paraId="6DA6692D" w14:textId="77777777" w:rsidR="00B9501E" w:rsidRDefault="00B9501E"/>
    <w:sectPr w:rsidR="00B95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AEA"/>
    <w:multiLevelType w:val="multilevel"/>
    <w:tmpl w:val="342C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43984"/>
    <w:multiLevelType w:val="multilevel"/>
    <w:tmpl w:val="342C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3086538">
    <w:abstractNumId w:val="0"/>
  </w:num>
  <w:num w:numId="2" w16cid:durableId="78658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1E"/>
    <w:rsid w:val="00044C84"/>
    <w:rsid w:val="00B9501E"/>
    <w:rsid w:val="00C771BF"/>
    <w:rsid w:val="00C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6EE08"/>
  <w15:chartTrackingRefBased/>
  <w15:docId w15:val="{3986CFAF-5603-4A51-BF0F-E44EA78D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0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Mary A.</dc:creator>
  <cp:keywords/>
  <dc:description/>
  <cp:lastModifiedBy>Christy, Mary A.</cp:lastModifiedBy>
  <cp:revision>1</cp:revision>
  <dcterms:created xsi:type="dcterms:W3CDTF">2026-06-25T18:47:00Z</dcterms:created>
  <dcterms:modified xsi:type="dcterms:W3CDTF">2026-06-25T18:50:00Z</dcterms:modified>
</cp:coreProperties>
</file>