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A002" w14:textId="77777777" w:rsidR="005142EC" w:rsidRPr="002C3EE5" w:rsidRDefault="005142EC" w:rsidP="005142EC">
      <w:pPr>
        <w:pStyle w:val="NoSpacing"/>
        <w:jc w:val="center"/>
        <w:rPr>
          <w:rFonts w:ascii="Segoe UI" w:hAnsi="Segoe UI" w:cs="Segoe UI"/>
          <w:sz w:val="28"/>
          <w:szCs w:val="28"/>
        </w:rPr>
      </w:pPr>
      <w:r w:rsidRPr="002C3EE5">
        <w:rPr>
          <w:rFonts w:ascii="Segoe UI" w:hAnsi="Segoe UI" w:cs="Segoe UI"/>
          <w:noProof/>
          <w:sz w:val="28"/>
          <w:szCs w:val="28"/>
        </w:rPr>
        <w:drawing>
          <wp:inline distT="0" distB="0" distL="0" distR="0" wp14:anchorId="5127C2D2" wp14:editId="7D69D6C4">
            <wp:extent cx="3829050" cy="904875"/>
            <wp:effectExtent l="0" t="0" r="0" b="0"/>
            <wp:docPr id="1219940240" name="Picture 1219940240"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40240" name="Picture 1219940240" descr="A picture containing diagra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9050" cy="904875"/>
                    </a:xfrm>
                    <a:prstGeom prst="rect">
                      <a:avLst/>
                    </a:prstGeom>
                  </pic:spPr>
                </pic:pic>
              </a:graphicData>
            </a:graphic>
          </wp:inline>
        </w:drawing>
      </w:r>
    </w:p>
    <w:p w14:paraId="6AD147D6" w14:textId="77777777" w:rsidR="005142EC" w:rsidRPr="002C3EE5" w:rsidRDefault="005142EC" w:rsidP="005142EC">
      <w:pPr>
        <w:pStyle w:val="NoSpacing"/>
        <w:rPr>
          <w:rFonts w:ascii="Segoe UI" w:hAnsi="Segoe UI" w:cs="Segoe UI"/>
          <w:sz w:val="28"/>
          <w:szCs w:val="28"/>
        </w:rPr>
      </w:pPr>
    </w:p>
    <w:p w14:paraId="79BDD825" w14:textId="53179D58" w:rsidR="005142EC" w:rsidRPr="002C3EE5" w:rsidRDefault="005142EC" w:rsidP="005142EC">
      <w:pPr>
        <w:pStyle w:val="NoSpacing"/>
        <w:jc w:val="center"/>
        <w:rPr>
          <w:rFonts w:ascii="Segoe UI" w:hAnsi="Segoe UI" w:cs="Segoe UI"/>
          <w:b/>
          <w:bCs/>
          <w:sz w:val="28"/>
          <w:szCs w:val="28"/>
        </w:rPr>
      </w:pPr>
      <w:r w:rsidRPr="002C3EE5">
        <w:rPr>
          <w:rFonts w:ascii="Segoe UI" w:hAnsi="Segoe UI" w:cs="Segoe UI"/>
          <w:b/>
          <w:bCs/>
          <w:sz w:val="28"/>
          <w:szCs w:val="28"/>
        </w:rPr>
        <w:t>North Dakota Children’s Cabinet – HB1556 Subcommittee</w:t>
      </w:r>
    </w:p>
    <w:p w14:paraId="031A09F1" w14:textId="0E221939" w:rsidR="005142EC" w:rsidRPr="002C3EE5" w:rsidRDefault="005142EC" w:rsidP="005142EC">
      <w:pPr>
        <w:pStyle w:val="NoSpacing"/>
        <w:jc w:val="center"/>
        <w:rPr>
          <w:rFonts w:ascii="Segoe UI" w:hAnsi="Segoe UI" w:cs="Segoe UI"/>
          <w:b/>
          <w:bCs/>
          <w:sz w:val="28"/>
          <w:szCs w:val="28"/>
        </w:rPr>
      </w:pPr>
      <w:r w:rsidRPr="002C3EE5">
        <w:rPr>
          <w:rFonts w:ascii="Segoe UI" w:hAnsi="Segoe UI" w:cs="Segoe UI"/>
          <w:b/>
          <w:bCs/>
          <w:sz w:val="28"/>
          <w:szCs w:val="28"/>
        </w:rPr>
        <w:t>Friday, September 5, 2025</w:t>
      </w:r>
    </w:p>
    <w:p w14:paraId="18FC17D4" w14:textId="239C5C57" w:rsidR="005142EC" w:rsidRPr="002C3EE5" w:rsidRDefault="005142EC" w:rsidP="005142EC">
      <w:pPr>
        <w:pStyle w:val="NoSpacing"/>
        <w:jc w:val="center"/>
        <w:rPr>
          <w:rFonts w:ascii="Segoe UI" w:hAnsi="Segoe UI" w:cs="Segoe UI"/>
          <w:b/>
          <w:bCs/>
          <w:sz w:val="28"/>
          <w:szCs w:val="28"/>
        </w:rPr>
      </w:pPr>
      <w:r w:rsidRPr="002C3EE5">
        <w:rPr>
          <w:rFonts w:ascii="Segoe UI" w:hAnsi="Segoe UI" w:cs="Segoe UI"/>
          <w:b/>
          <w:bCs/>
          <w:sz w:val="28"/>
          <w:szCs w:val="28"/>
        </w:rPr>
        <w:t>9 – 3:30 pm, Central Time</w:t>
      </w:r>
    </w:p>
    <w:p w14:paraId="771F47F4" w14:textId="77777777" w:rsidR="00225F2D" w:rsidRDefault="00A403AA" w:rsidP="005142EC">
      <w:pPr>
        <w:pStyle w:val="NoSpacing"/>
        <w:jc w:val="center"/>
        <w:rPr>
          <w:rFonts w:ascii="Segoe UI" w:hAnsi="Segoe UI" w:cs="Segoe UI"/>
          <w:b/>
          <w:bCs/>
          <w:sz w:val="28"/>
          <w:szCs w:val="28"/>
        </w:rPr>
      </w:pPr>
      <w:r w:rsidRPr="002C3EE5">
        <w:rPr>
          <w:rFonts w:ascii="Segoe UI" w:hAnsi="Segoe UI" w:cs="Segoe UI"/>
          <w:b/>
          <w:bCs/>
          <w:sz w:val="28"/>
          <w:szCs w:val="28"/>
        </w:rPr>
        <w:t>Peace Garden</w:t>
      </w:r>
      <w:r w:rsidR="005142EC" w:rsidRPr="002C3EE5">
        <w:rPr>
          <w:rFonts w:ascii="Segoe UI" w:hAnsi="Segoe UI" w:cs="Segoe UI"/>
          <w:b/>
          <w:bCs/>
          <w:sz w:val="28"/>
          <w:szCs w:val="28"/>
        </w:rPr>
        <w:t xml:space="preserve"> Room</w:t>
      </w:r>
      <w:r w:rsidRPr="002C3EE5">
        <w:rPr>
          <w:rFonts w:ascii="Segoe UI" w:hAnsi="Segoe UI" w:cs="Segoe UI"/>
          <w:b/>
          <w:bCs/>
          <w:sz w:val="28"/>
          <w:szCs w:val="28"/>
        </w:rPr>
        <w:t xml:space="preserve"> </w:t>
      </w:r>
      <w:r w:rsidR="00682BE7" w:rsidRPr="002C3EE5">
        <w:rPr>
          <w:rFonts w:ascii="Segoe UI" w:hAnsi="Segoe UI" w:cs="Segoe UI"/>
          <w:b/>
          <w:bCs/>
          <w:sz w:val="28"/>
          <w:szCs w:val="28"/>
        </w:rPr>
        <w:t xml:space="preserve">at the </w:t>
      </w:r>
      <w:r w:rsidR="005142EC" w:rsidRPr="002C3EE5">
        <w:rPr>
          <w:rFonts w:ascii="Segoe UI" w:hAnsi="Segoe UI" w:cs="Segoe UI"/>
          <w:b/>
          <w:bCs/>
          <w:sz w:val="28"/>
          <w:szCs w:val="28"/>
        </w:rPr>
        <w:t xml:space="preserve">North Dakota Capitol </w:t>
      </w:r>
    </w:p>
    <w:p w14:paraId="1A2AD91E" w14:textId="07CDA428" w:rsidR="005142EC" w:rsidRPr="002C3EE5" w:rsidRDefault="005142EC" w:rsidP="005142EC">
      <w:pPr>
        <w:pStyle w:val="NoSpacing"/>
        <w:jc w:val="center"/>
        <w:rPr>
          <w:rFonts w:ascii="Segoe UI" w:hAnsi="Segoe UI" w:cs="Segoe UI"/>
          <w:b/>
          <w:bCs/>
          <w:sz w:val="28"/>
          <w:szCs w:val="28"/>
        </w:rPr>
      </w:pPr>
      <w:r w:rsidRPr="002C3EE5">
        <w:rPr>
          <w:rFonts w:ascii="Segoe UI" w:hAnsi="Segoe UI" w:cs="Segoe UI"/>
          <w:b/>
          <w:bCs/>
          <w:sz w:val="28"/>
          <w:szCs w:val="28"/>
        </w:rPr>
        <w:t>and Microsoft Teams</w:t>
      </w:r>
    </w:p>
    <w:p w14:paraId="78D807BF" w14:textId="77777777" w:rsidR="005142EC" w:rsidRPr="002C3EE5" w:rsidRDefault="005142EC" w:rsidP="005142EC">
      <w:pPr>
        <w:pStyle w:val="NoSpacing"/>
        <w:rPr>
          <w:rFonts w:ascii="Segoe UI" w:hAnsi="Segoe UI" w:cs="Segoe UI"/>
          <w:sz w:val="28"/>
          <w:szCs w:val="28"/>
        </w:rPr>
      </w:pPr>
    </w:p>
    <w:p w14:paraId="12AE1EE7" w14:textId="77777777" w:rsidR="005142EC" w:rsidRPr="005C434D" w:rsidRDefault="005142EC" w:rsidP="005142EC">
      <w:pPr>
        <w:pStyle w:val="NoSpacing"/>
        <w:rPr>
          <w:rFonts w:ascii="Segoe UI" w:hAnsi="Segoe UI" w:cs="Segoe UI"/>
        </w:rPr>
      </w:pPr>
      <w:r w:rsidRPr="005C434D">
        <w:rPr>
          <w:rFonts w:ascii="Segoe UI" w:hAnsi="Segoe UI" w:cs="Segoe UI"/>
        </w:rPr>
        <w:t>Members in Attendance:</w:t>
      </w:r>
    </w:p>
    <w:p w14:paraId="0D620CFD" w14:textId="7F31C2BF" w:rsidR="00EC3DAA" w:rsidRPr="005C434D" w:rsidRDefault="00D81F2A" w:rsidP="00D757A6">
      <w:pPr>
        <w:pStyle w:val="NoSpacing"/>
        <w:numPr>
          <w:ilvl w:val="0"/>
          <w:numId w:val="2"/>
        </w:numPr>
        <w:rPr>
          <w:rFonts w:ascii="Segoe UI" w:hAnsi="Segoe UI" w:cs="Segoe UI"/>
        </w:rPr>
      </w:pPr>
      <w:r w:rsidRPr="005C434D">
        <w:rPr>
          <w:rFonts w:ascii="Segoe UI" w:hAnsi="Segoe UI" w:cs="Segoe UI"/>
        </w:rPr>
        <w:t>Senator Kathy Hogan</w:t>
      </w:r>
    </w:p>
    <w:p w14:paraId="41D258C3" w14:textId="60E737AC" w:rsidR="005142EC" w:rsidRPr="005C434D" w:rsidRDefault="00225F2D" w:rsidP="00682BE7">
      <w:pPr>
        <w:pStyle w:val="NoSpacing"/>
        <w:numPr>
          <w:ilvl w:val="0"/>
          <w:numId w:val="2"/>
        </w:numPr>
        <w:rPr>
          <w:rFonts w:ascii="Segoe UI" w:hAnsi="Segoe UI" w:cs="Segoe UI"/>
        </w:rPr>
      </w:pPr>
      <w:r w:rsidRPr="005C434D">
        <w:rPr>
          <w:rFonts w:ascii="Segoe UI" w:hAnsi="Segoe UI" w:cs="Segoe UI"/>
        </w:rPr>
        <w:t xml:space="preserve">Ms. </w:t>
      </w:r>
      <w:r w:rsidR="00EC3DAA" w:rsidRPr="005C434D">
        <w:rPr>
          <w:rFonts w:ascii="Segoe UI" w:hAnsi="Segoe UI" w:cs="Segoe UI"/>
        </w:rPr>
        <w:t>Ver</w:t>
      </w:r>
      <w:r w:rsidR="00D4620F" w:rsidRPr="005C434D">
        <w:rPr>
          <w:rFonts w:ascii="Segoe UI" w:hAnsi="Segoe UI" w:cs="Segoe UI"/>
        </w:rPr>
        <w:t>o</w:t>
      </w:r>
      <w:r w:rsidR="00EC3DAA" w:rsidRPr="005C434D">
        <w:rPr>
          <w:rFonts w:ascii="Segoe UI" w:hAnsi="Segoe UI" w:cs="Segoe UI"/>
        </w:rPr>
        <w:t>nica Ziet</w:t>
      </w:r>
      <w:r w:rsidR="00E62E00" w:rsidRPr="005C434D">
        <w:rPr>
          <w:rFonts w:ascii="Segoe UI" w:hAnsi="Segoe UI" w:cs="Segoe UI"/>
        </w:rPr>
        <w:t>z</w:t>
      </w:r>
      <w:r w:rsidR="00EC3DAA" w:rsidRPr="005C434D">
        <w:rPr>
          <w:rFonts w:ascii="Segoe UI" w:hAnsi="Segoe UI" w:cs="Segoe UI"/>
        </w:rPr>
        <w:t>,</w:t>
      </w:r>
      <w:r w:rsidR="00D74958" w:rsidRPr="005C434D">
        <w:rPr>
          <w:rFonts w:ascii="Segoe UI" w:hAnsi="Segoe UI" w:cs="Segoe UI"/>
        </w:rPr>
        <w:t xml:space="preserve"> Protection and Advocacy Project</w:t>
      </w:r>
    </w:p>
    <w:p w14:paraId="4176C13E" w14:textId="6BFBCCD4" w:rsidR="00E62E00" w:rsidRPr="005C434D" w:rsidRDefault="00D74958" w:rsidP="00D757A6">
      <w:pPr>
        <w:pStyle w:val="NoSpacing"/>
        <w:numPr>
          <w:ilvl w:val="0"/>
          <w:numId w:val="2"/>
        </w:numPr>
        <w:rPr>
          <w:rFonts w:ascii="Segoe UI" w:hAnsi="Segoe UI" w:cs="Segoe UI"/>
        </w:rPr>
      </w:pPr>
      <w:r w:rsidRPr="005C434D">
        <w:rPr>
          <w:rFonts w:ascii="Segoe UI" w:hAnsi="Segoe UI" w:cs="Segoe UI"/>
        </w:rPr>
        <w:t xml:space="preserve">Ms. </w:t>
      </w:r>
      <w:r w:rsidR="00122CE8" w:rsidRPr="005C434D">
        <w:rPr>
          <w:rFonts w:ascii="Segoe UI" w:hAnsi="Segoe UI" w:cs="Segoe UI"/>
        </w:rPr>
        <w:t>Krist</w:t>
      </w:r>
      <w:r w:rsidR="00007947">
        <w:rPr>
          <w:rFonts w:ascii="Segoe UI" w:hAnsi="Segoe UI" w:cs="Segoe UI"/>
        </w:rPr>
        <w:t>i</w:t>
      </w:r>
      <w:r w:rsidR="003D0F1D">
        <w:rPr>
          <w:rFonts w:ascii="Segoe UI" w:hAnsi="Segoe UI" w:cs="Segoe UI"/>
        </w:rPr>
        <w:t xml:space="preserve"> </w:t>
      </w:r>
      <w:r w:rsidR="00D757A6" w:rsidRPr="005C434D">
        <w:rPr>
          <w:rFonts w:ascii="Segoe UI" w:hAnsi="Segoe UI" w:cs="Segoe UI"/>
        </w:rPr>
        <w:t>Fredrick</w:t>
      </w:r>
      <w:r w:rsidR="00007947">
        <w:rPr>
          <w:rFonts w:ascii="Segoe UI" w:hAnsi="Segoe UI" w:cs="Segoe UI"/>
        </w:rPr>
        <w:t>s</w:t>
      </w:r>
      <w:r w:rsidR="00D757A6" w:rsidRPr="005C434D">
        <w:rPr>
          <w:rFonts w:ascii="Segoe UI" w:hAnsi="Segoe UI" w:cs="Segoe UI"/>
        </w:rPr>
        <w:t>,</w:t>
      </w:r>
      <w:r w:rsidR="00122CE8" w:rsidRPr="005C434D">
        <w:rPr>
          <w:rFonts w:ascii="Segoe UI" w:hAnsi="Segoe UI" w:cs="Segoe UI"/>
        </w:rPr>
        <w:t xml:space="preserve"> H</w:t>
      </w:r>
      <w:r w:rsidR="00D757A6" w:rsidRPr="005C434D">
        <w:rPr>
          <w:rFonts w:ascii="Segoe UI" w:hAnsi="Segoe UI" w:cs="Segoe UI"/>
        </w:rPr>
        <w:t xml:space="preserve">uman </w:t>
      </w:r>
      <w:r w:rsidR="00122CE8" w:rsidRPr="005C434D">
        <w:rPr>
          <w:rFonts w:ascii="Segoe UI" w:hAnsi="Segoe UI" w:cs="Segoe UI"/>
        </w:rPr>
        <w:t>S</w:t>
      </w:r>
      <w:r w:rsidR="00D757A6" w:rsidRPr="005C434D">
        <w:rPr>
          <w:rFonts w:ascii="Segoe UI" w:hAnsi="Segoe UI" w:cs="Segoe UI"/>
        </w:rPr>
        <w:t xml:space="preserve">ervice </w:t>
      </w:r>
      <w:r w:rsidR="00122CE8" w:rsidRPr="005C434D">
        <w:rPr>
          <w:rFonts w:ascii="Segoe UI" w:hAnsi="Segoe UI" w:cs="Segoe UI"/>
        </w:rPr>
        <w:t>Z</w:t>
      </w:r>
      <w:r w:rsidR="00D757A6" w:rsidRPr="005C434D">
        <w:rPr>
          <w:rFonts w:ascii="Segoe UI" w:hAnsi="Segoe UI" w:cs="Segoe UI"/>
        </w:rPr>
        <w:t>one</w:t>
      </w:r>
      <w:r w:rsidR="00092C4D" w:rsidRPr="005C434D">
        <w:rPr>
          <w:rFonts w:ascii="Segoe UI" w:hAnsi="Segoe UI" w:cs="Segoe UI"/>
        </w:rPr>
        <w:t xml:space="preserve"> (substituting for </w:t>
      </w:r>
      <w:r w:rsidR="00D757A6" w:rsidRPr="005C434D">
        <w:rPr>
          <w:rFonts w:ascii="Segoe UI" w:hAnsi="Segoe UI" w:cs="Segoe UI"/>
        </w:rPr>
        <w:t xml:space="preserve">Ms. </w:t>
      </w:r>
      <w:r w:rsidR="00092C4D" w:rsidRPr="005C434D">
        <w:rPr>
          <w:rFonts w:ascii="Segoe UI" w:hAnsi="Segoe UI" w:cs="Segoe UI"/>
        </w:rPr>
        <w:t>R</w:t>
      </w:r>
      <w:r w:rsidR="00D94485" w:rsidRPr="005C434D">
        <w:rPr>
          <w:rFonts w:ascii="Segoe UI" w:hAnsi="Segoe UI" w:cs="Segoe UI"/>
        </w:rPr>
        <w:t>h</w:t>
      </w:r>
      <w:r w:rsidR="00092C4D" w:rsidRPr="005C434D">
        <w:rPr>
          <w:rFonts w:ascii="Segoe UI" w:hAnsi="Segoe UI" w:cs="Segoe UI"/>
        </w:rPr>
        <w:t>onda All</w:t>
      </w:r>
      <w:r w:rsidR="00007947">
        <w:rPr>
          <w:rFonts w:ascii="Segoe UI" w:hAnsi="Segoe UI" w:cs="Segoe UI"/>
        </w:rPr>
        <w:t>e</w:t>
      </w:r>
      <w:r w:rsidR="00092C4D" w:rsidRPr="005C434D">
        <w:rPr>
          <w:rFonts w:ascii="Segoe UI" w:hAnsi="Segoe UI" w:cs="Segoe UI"/>
        </w:rPr>
        <w:t xml:space="preserve">ry) </w:t>
      </w:r>
    </w:p>
    <w:p w14:paraId="5C995EED" w14:textId="71C6840E" w:rsidR="00122CE8" w:rsidRPr="005C434D" w:rsidRDefault="00D757A6" w:rsidP="00682BE7">
      <w:pPr>
        <w:pStyle w:val="NoSpacing"/>
        <w:numPr>
          <w:ilvl w:val="0"/>
          <w:numId w:val="2"/>
        </w:numPr>
        <w:rPr>
          <w:rFonts w:ascii="Segoe UI" w:hAnsi="Segoe UI" w:cs="Segoe UI"/>
        </w:rPr>
      </w:pPr>
      <w:r w:rsidRPr="005C434D">
        <w:rPr>
          <w:rFonts w:ascii="Segoe UI" w:hAnsi="Segoe UI" w:cs="Segoe UI"/>
        </w:rPr>
        <w:t xml:space="preserve">Mr. </w:t>
      </w:r>
      <w:r w:rsidR="00A84397" w:rsidRPr="005C434D">
        <w:rPr>
          <w:rFonts w:ascii="Segoe UI" w:hAnsi="Segoe UI" w:cs="Segoe UI"/>
        </w:rPr>
        <w:t xml:space="preserve">Shawn </w:t>
      </w:r>
      <w:r w:rsidRPr="005C434D">
        <w:rPr>
          <w:rFonts w:ascii="Segoe UI" w:hAnsi="Segoe UI" w:cs="Segoe UI"/>
        </w:rPr>
        <w:t xml:space="preserve">Huss, </w:t>
      </w:r>
      <w:proofErr w:type="spellStart"/>
      <w:r w:rsidRPr="005C434D">
        <w:rPr>
          <w:rFonts w:ascii="Segoe UI" w:hAnsi="Segoe UI" w:cs="Segoe UI"/>
        </w:rPr>
        <w:t>Wilmac</w:t>
      </w:r>
      <w:proofErr w:type="spellEnd"/>
      <w:r w:rsidR="00A84397" w:rsidRPr="005C434D">
        <w:rPr>
          <w:rFonts w:ascii="Segoe UI" w:hAnsi="Segoe UI" w:cs="Segoe UI"/>
        </w:rPr>
        <w:t xml:space="preserve"> Special Education</w:t>
      </w:r>
      <w:r w:rsidR="006A6BFF" w:rsidRPr="005C434D">
        <w:rPr>
          <w:rFonts w:ascii="Segoe UI" w:hAnsi="Segoe UI" w:cs="Segoe UI"/>
        </w:rPr>
        <w:t xml:space="preserve"> Unit</w:t>
      </w:r>
    </w:p>
    <w:p w14:paraId="18037B1E" w14:textId="315E1BD1" w:rsidR="0083735B" w:rsidRPr="005C434D" w:rsidRDefault="006A6BFF" w:rsidP="00682BE7">
      <w:pPr>
        <w:pStyle w:val="NoSpacing"/>
        <w:numPr>
          <w:ilvl w:val="0"/>
          <w:numId w:val="2"/>
        </w:numPr>
        <w:rPr>
          <w:rFonts w:ascii="Segoe UI" w:hAnsi="Segoe UI" w:cs="Segoe UI"/>
        </w:rPr>
      </w:pPr>
      <w:r w:rsidRPr="005C434D">
        <w:rPr>
          <w:rFonts w:ascii="Segoe UI" w:hAnsi="Segoe UI" w:cs="Segoe UI"/>
        </w:rPr>
        <w:t xml:space="preserve">Dr. </w:t>
      </w:r>
      <w:r w:rsidR="0083735B" w:rsidRPr="005C434D">
        <w:rPr>
          <w:rFonts w:ascii="Segoe UI" w:hAnsi="Segoe UI" w:cs="Segoe UI"/>
        </w:rPr>
        <w:t xml:space="preserve">Dan </w:t>
      </w:r>
      <w:r w:rsidRPr="005C434D">
        <w:rPr>
          <w:rFonts w:ascii="Segoe UI" w:hAnsi="Segoe UI" w:cs="Segoe UI"/>
        </w:rPr>
        <w:t>Cramer, NDHHS</w:t>
      </w:r>
      <w:r w:rsidR="0083735B" w:rsidRPr="005C434D">
        <w:rPr>
          <w:rFonts w:ascii="Segoe UI" w:hAnsi="Segoe UI" w:cs="Segoe UI"/>
        </w:rPr>
        <w:t xml:space="preserve"> Behavioral Health Direct Services </w:t>
      </w:r>
    </w:p>
    <w:p w14:paraId="00A0073B" w14:textId="20309C0D" w:rsidR="0083735B" w:rsidRPr="005C434D" w:rsidRDefault="003D2FFE" w:rsidP="00682BE7">
      <w:pPr>
        <w:pStyle w:val="NoSpacing"/>
        <w:numPr>
          <w:ilvl w:val="0"/>
          <w:numId w:val="2"/>
        </w:numPr>
        <w:rPr>
          <w:rFonts w:ascii="Segoe UI" w:hAnsi="Segoe UI" w:cs="Segoe UI"/>
        </w:rPr>
      </w:pPr>
      <w:r w:rsidRPr="005C434D">
        <w:rPr>
          <w:rFonts w:ascii="Segoe UI" w:hAnsi="Segoe UI" w:cs="Segoe UI"/>
        </w:rPr>
        <w:t xml:space="preserve">Ms. </w:t>
      </w:r>
      <w:r w:rsidR="0083735B" w:rsidRPr="005C434D">
        <w:rPr>
          <w:rFonts w:ascii="Segoe UI" w:hAnsi="Segoe UI" w:cs="Segoe UI"/>
        </w:rPr>
        <w:t xml:space="preserve">Pamela </w:t>
      </w:r>
      <w:r w:rsidRPr="005C434D">
        <w:rPr>
          <w:rFonts w:ascii="Segoe UI" w:hAnsi="Segoe UI" w:cs="Segoe UI"/>
        </w:rPr>
        <w:t>Sagness, NDHHS</w:t>
      </w:r>
      <w:r w:rsidR="0083735B" w:rsidRPr="005C434D">
        <w:rPr>
          <w:rFonts w:ascii="Segoe UI" w:hAnsi="Segoe UI" w:cs="Segoe UI"/>
        </w:rPr>
        <w:t xml:space="preserve"> Behavioral Health</w:t>
      </w:r>
    </w:p>
    <w:p w14:paraId="1FE4A536" w14:textId="030A5584" w:rsidR="00682BE7" w:rsidRPr="005C434D" w:rsidRDefault="003D2FFE" w:rsidP="005142EC">
      <w:pPr>
        <w:pStyle w:val="NoSpacing"/>
        <w:numPr>
          <w:ilvl w:val="0"/>
          <w:numId w:val="2"/>
        </w:numPr>
        <w:rPr>
          <w:rFonts w:ascii="Segoe UI" w:hAnsi="Segoe UI" w:cs="Segoe UI"/>
        </w:rPr>
      </w:pPr>
      <w:r w:rsidRPr="005C434D">
        <w:rPr>
          <w:rFonts w:ascii="Segoe UI" w:hAnsi="Segoe UI" w:cs="Segoe UI"/>
        </w:rPr>
        <w:t xml:space="preserve">Ms. </w:t>
      </w:r>
      <w:r w:rsidR="00836DB9" w:rsidRPr="005C434D">
        <w:rPr>
          <w:rFonts w:ascii="Segoe UI" w:hAnsi="Segoe UI" w:cs="Segoe UI"/>
        </w:rPr>
        <w:t>Mary M</w:t>
      </w:r>
      <w:r w:rsidR="00D94485" w:rsidRPr="005C434D">
        <w:rPr>
          <w:rFonts w:ascii="Segoe UI" w:hAnsi="Segoe UI" w:cs="Segoe UI"/>
        </w:rPr>
        <w:t>c</w:t>
      </w:r>
      <w:r w:rsidR="00836DB9" w:rsidRPr="005C434D">
        <w:rPr>
          <w:rFonts w:ascii="Segoe UI" w:hAnsi="Segoe UI" w:cs="Segoe UI"/>
        </w:rPr>
        <w:t>Carv</w:t>
      </w:r>
      <w:r w:rsidR="003527D0">
        <w:rPr>
          <w:rFonts w:ascii="Segoe UI" w:hAnsi="Segoe UI" w:cs="Segoe UI"/>
        </w:rPr>
        <w:t>e</w:t>
      </w:r>
      <w:r w:rsidR="00836DB9" w:rsidRPr="005C434D">
        <w:rPr>
          <w:rFonts w:ascii="Segoe UI" w:hAnsi="Segoe UI" w:cs="Segoe UI"/>
        </w:rPr>
        <w:t>l</w:t>
      </w:r>
      <w:r w:rsidRPr="005C434D">
        <w:rPr>
          <w:rFonts w:ascii="Segoe UI" w:hAnsi="Segoe UI" w:cs="Segoe UI"/>
        </w:rPr>
        <w:t>-</w:t>
      </w:r>
      <w:r w:rsidR="00836DB9" w:rsidRPr="005C434D">
        <w:rPr>
          <w:rFonts w:ascii="Segoe UI" w:hAnsi="Segoe UI" w:cs="Segoe UI"/>
        </w:rPr>
        <w:t>O'Conn</w:t>
      </w:r>
      <w:r w:rsidR="003527D0">
        <w:rPr>
          <w:rFonts w:ascii="Segoe UI" w:hAnsi="Segoe UI" w:cs="Segoe UI"/>
        </w:rPr>
        <w:t>o</w:t>
      </w:r>
      <w:r w:rsidR="00836DB9" w:rsidRPr="005C434D">
        <w:rPr>
          <w:rFonts w:ascii="Segoe UI" w:hAnsi="Segoe UI" w:cs="Segoe UI"/>
        </w:rPr>
        <w:t>r,</w:t>
      </w:r>
      <w:r w:rsidRPr="005C434D">
        <w:rPr>
          <w:rFonts w:ascii="Segoe UI" w:hAnsi="Segoe UI" w:cs="Segoe UI"/>
        </w:rPr>
        <w:t xml:space="preserve"> </w:t>
      </w:r>
      <w:r w:rsidR="00D62631" w:rsidRPr="005C434D">
        <w:rPr>
          <w:rFonts w:ascii="Segoe UI" w:hAnsi="Segoe UI" w:cs="Segoe UI"/>
        </w:rPr>
        <w:t>ND</w:t>
      </w:r>
      <w:r w:rsidR="00836DB9" w:rsidRPr="005C434D">
        <w:rPr>
          <w:rFonts w:ascii="Segoe UI" w:hAnsi="Segoe UI" w:cs="Segoe UI"/>
        </w:rPr>
        <w:t>DPI</w:t>
      </w:r>
    </w:p>
    <w:p w14:paraId="521A0FF0" w14:textId="6B2B2231" w:rsidR="00951FB2" w:rsidRPr="005C434D" w:rsidRDefault="00D62631" w:rsidP="005142EC">
      <w:pPr>
        <w:pStyle w:val="NoSpacing"/>
        <w:numPr>
          <w:ilvl w:val="0"/>
          <w:numId w:val="2"/>
        </w:numPr>
        <w:rPr>
          <w:rFonts w:ascii="Segoe UI" w:hAnsi="Segoe UI" w:cs="Segoe UI"/>
        </w:rPr>
      </w:pPr>
      <w:r w:rsidRPr="005C434D">
        <w:rPr>
          <w:rFonts w:ascii="Segoe UI" w:hAnsi="Segoe UI" w:cs="Segoe UI"/>
        </w:rPr>
        <w:t xml:space="preserve">Director </w:t>
      </w:r>
      <w:r w:rsidR="00951FB2" w:rsidRPr="005C434D">
        <w:rPr>
          <w:rFonts w:ascii="Segoe UI" w:hAnsi="Segoe UI" w:cs="Segoe UI"/>
        </w:rPr>
        <w:t>Colby</w:t>
      </w:r>
      <w:r w:rsidR="00D94485" w:rsidRPr="005C434D">
        <w:rPr>
          <w:rFonts w:ascii="Segoe UI" w:hAnsi="Segoe UI" w:cs="Segoe UI"/>
        </w:rPr>
        <w:t xml:space="preserve"> Braun</w:t>
      </w:r>
      <w:r w:rsidRPr="005C434D">
        <w:rPr>
          <w:rFonts w:ascii="Segoe UI" w:hAnsi="Segoe UI" w:cs="Segoe UI"/>
        </w:rPr>
        <w:t>, ND DOCR</w:t>
      </w:r>
    </w:p>
    <w:p w14:paraId="55A3AB52" w14:textId="3739089F" w:rsidR="00D94485" w:rsidRPr="005C434D" w:rsidRDefault="00D62631" w:rsidP="005142EC">
      <w:pPr>
        <w:pStyle w:val="NoSpacing"/>
        <w:numPr>
          <w:ilvl w:val="0"/>
          <w:numId w:val="2"/>
        </w:numPr>
        <w:rPr>
          <w:rFonts w:ascii="Segoe UI" w:hAnsi="Segoe UI" w:cs="Segoe UI"/>
        </w:rPr>
      </w:pPr>
      <w:r w:rsidRPr="005C434D">
        <w:rPr>
          <w:rFonts w:ascii="Segoe UI" w:hAnsi="Segoe UI" w:cs="Segoe UI"/>
        </w:rPr>
        <w:t xml:space="preserve">Ms. </w:t>
      </w:r>
      <w:r w:rsidR="00A066D7" w:rsidRPr="005C434D">
        <w:rPr>
          <w:rFonts w:ascii="Segoe UI" w:hAnsi="Segoe UI" w:cs="Segoe UI"/>
        </w:rPr>
        <w:t xml:space="preserve">Kari Davis, </w:t>
      </w:r>
      <w:r w:rsidRPr="005C434D">
        <w:rPr>
          <w:rFonts w:ascii="Segoe UI" w:hAnsi="Segoe UI" w:cs="Segoe UI"/>
        </w:rPr>
        <w:t>ND</w:t>
      </w:r>
      <w:r w:rsidR="00A066D7" w:rsidRPr="005C434D">
        <w:rPr>
          <w:rFonts w:ascii="Segoe UI" w:hAnsi="Segoe UI" w:cs="Segoe UI"/>
        </w:rPr>
        <w:t xml:space="preserve"> DOCR</w:t>
      </w:r>
      <w:r w:rsidR="008F15B1" w:rsidRPr="005C434D">
        <w:rPr>
          <w:rFonts w:ascii="Segoe UI" w:hAnsi="Segoe UI" w:cs="Segoe UI"/>
        </w:rPr>
        <w:t xml:space="preserve">, </w:t>
      </w:r>
      <w:r w:rsidR="00A066D7" w:rsidRPr="005C434D">
        <w:rPr>
          <w:rFonts w:ascii="Segoe UI" w:hAnsi="Segoe UI" w:cs="Segoe UI"/>
        </w:rPr>
        <w:t xml:space="preserve">Juvenile Services </w:t>
      </w:r>
      <w:r w:rsidR="008F15B1" w:rsidRPr="005C434D">
        <w:rPr>
          <w:rFonts w:ascii="Segoe UI" w:hAnsi="Segoe UI" w:cs="Segoe UI"/>
        </w:rPr>
        <w:t>Program Manager</w:t>
      </w:r>
    </w:p>
    <w:p w14:paraId="49EC8AEB" w14:textId="220979BB" w:rsidR="00D94485" w:rsidRPr="005C434D" w:rsidRDefault="008F15B1" w:rsidP="005142EC">
      <w:pPr>
        <w:pStyle w:val="NoSpacing"/>
        <w:numPr>
          <w:ilvl w:val="0"/>
          <w:numId w:val="2"/>
        </w:numPr>
        <w:rPr>
          <w:rFonts w:ascii="Segoe UI" w:hAnsi="Segoe UI" w:cs="Segoe UI"/>
        </w:rPr>
      </w:pPr>
      <w:r w:rsidRPr="005C434D">
        <w:rPr>
          <w:rFonts w:ascii="Segoe UI" w:hAnsi="Segoe UI" w:cs="Segoe UI"/>
        </w:rPr>
        <w:t xml:space="preserve">Ms. </w:t>
      </w:r>
      <w:r w:rsidR="00D94485" w:rsidRPr="005C434D">
        <w:rPr>
          <w:rFonts w:ascii="Segoe UI" w:hAnsi="Segoe UI" w:cs="Segoe UI"/>
        </w:rPr>
        <w:t xml:space="preserve">Nicole Leitner, </w:t>
      </w:r>
      <w:r w:rsidRPr="005C434D">
        <w:rPr>
          <w:rFonts w:ascii="Segoe UI" w:hAnsi="Segoe UI" w:cs="Segoe UI"/>
        </w:rPr>
        <w:t xml:space="preserve">Director of </w:t>
      </w:r>
      <w:r w:rsidR="00D94485" w:rsidRPr="005C434D">
        <w:rPr>
          <w:rFonts w:ascii="Segoe UI" w:hAnsi="Segoe UI" w:cs="Segoe UI"/>
        </w:rPr>
        <w:t>Juvenile Court</w:t>
      </w:r>
      <w:r w:rsidRPr="005C434D">
        <w:rPr>
          <w:rFonts w:ascii="Segoe UI" w:hAnsi="Segoe UI" w:cs="Segoe UI"/>
        </w:rPr>
        <w:t xml:space="preserve"> S</w:t>
      </w:r>
      <w:r w:rsidR="00D94485" w:rsidRPr="005C434D">
        <w:rPr>
          <w:rFonts w:ascii="Segoe UI" w:hAnsi="Segoe UI" w:cs="Segoe UI"/>
        </w:rPr>
        <w:t>ervice</w:t>
      </w:r>
      <w:r w:rsidRPr="005C434D">
        <w:rPr>
          <w:rFonts w:ascii="Segoe UI" w:hAnsi="Segoe UI" w:cs="Segoe UI"/>
        </w:rPr>
        <w:t>, Unit 2</w:t>
      </w:r>
    </w:p>
    <w:p w14:paraId="6BC0EA05" w14:textId="77777777" w:rsidR="005457CA" w:rsidRDefault="008F15B1" w:rsidP="005142EC">
      <w:pPr>
        <w:pStyle w:val="NoSpacing"/>
        <w:numPr>
          <w:ilvl w:val="0"/>
          <w:numId w:val="2"/>
        </w:numPr>
        <w:rPr>
          <w:rFonts w:ascii="Segoe UI" w:hAnsi="Segoe UI" w:cs="Segoe UI"/>
        </w:rPr>
      </w:pPr>
      <w:r w:rsidRPr="005C434D">
        <w:rPr>
          <w:rFonts w:ascii="Segoe UI" w:hAnsi="Segoe UI" w:cs="Segoe UI"/>
        </w:rPr>
        <w:t xml:space="preserve">Ms. </w:t>
      </w:r>
      <w:r w:rsidR="00D94485" w:rsidRPr="005C434D">
        <w:rPr>
          <w:rFonts w:ascii="Segoe UI" w:hAnsi="Segoe UI" w:cs="Segoe UI"/>
        </w:rPr>
        <w:t xml:space="preserve">Cathy Federer, </w:t>
      </w:r>
      <w:r w:rsidR="005457CA" w:rsidRPr="005C434D">
        <w:rPr>
          <w:rFonts w:ascii="Segoe UI" w:hAnsi="Segoe UI" w:cs="Segoe UI"/>
        </w:rPr>
        <w:t xml:space="preserve">Director of Juvenile and Family Services, ND Court System </w:t>
      </w:r>
    </w:p>
    <w:p w14:paraId="36637F33" w14:textId="00C1CE03" w:rsidR="00007947" w:rsidRPr="003527D0" w:rsidRDefault="00007947" w:rsidP="003527D0">
      <w:pPr>
        <w:pStyle w:val="NoSpacing"/>
        <w:numPr>
          <w:ilvl w:val="0"/>
          <w:numId w:val="2"/>
        </w:numPr>
        <w:rPr>
          <w:rFonts w:ascii="Segoe UI" w:eastAsia="Segoe UI" w:hAnsi="Segoe UI" w:cs="Segoe UI"/>
          <w:color w:val="323130"/>
        </w:rPr>
      </w:pPr>
      <w:r w:rsidRPr="003D0F1D">
        <w:rPr>
          <w:rFonts w:ascii="Segoe UI" w:eastAsia="Segoe UI" w:hAnsi="Segoe UI" w:cs="Segoe UI"/>
          <w:color w:val="323130"/>
        </w:rPr>
        <w:t xml:space="preserve">Ms. Lynn Flieth, Director, RSR Human Service </w:t>
      </w:r>
      <w:r w:rsidR="003D0F1D">
        <w:rPr>
          <w:rFonts w:ascii="Segoe UI" w:eastAsia="Segoe UI" w:hAnsi="Segoe UI" w:cs="Segoe UI"/>
          <w:color w:val="323130"/>
        </w:rPr>
        <w:t>Zone</w:t>
      </w:r>
    </w:p>
    <w:p w14:paraId="1C00A24E" w14:textId="4BED5ACB" w:rsidR="00ED69ED" w:rsidRPr="005C434D" w:rsidRDefault="00A066D7" w:rsidP="005457CA">
      <w:pPr>
        <w:pStyle w:val="NoSpacing"/>
        <w:ind w:left="720"/>
        <w:rPr>
          <w:rFonts w:ascii="Segoe UI" w:hAnsi="Segoe UI" w:cs="Segoe UI"/>
        </w:rPr>
      </w:pPr>
      <w:r w:rsidRPr="005C434D">
        <w:rPr>
          <w:rFonts w:ascii="Segoe UI" w:hAnsi="Segoe UI" w:cs="Segoe UI"/>
        </w:rPr>
        <w:t xml:space="preserve"> </w:t>
      </w:r>
    </w:p>
    <w:p w14:paraId="3DA40BCE" w14:textId="1A7BF14C" w:rsidR="005142EC" w:rsidRPr="005C434D" w:rsidRDefault="005142EC" w:rsidP="005142EC">
      <w:pPr>
        <w:pStyle w:val="NoSpacing"/>
        <w:rPr>
          <w:rFonts w:ascii="Segoe UI" w:hAnsi="Segoe UI" w:cs="Segoe UI"/>
        </w:rPr>
      </w:pPr>
      <w:r w:rsidRPr="005C434D">
        <w:rPr>
          <w:rFonts w:ascii="Segoe UI" w:hAnsi="Segoe UI" w:cs="Segoe UI"/>
        </w:rPr>
        <w:t>Members Absent:</w:t>
      </w:r>
    </w:p>
    <w:p w14:paraId="2B7599DA" w14:textId="22799592" w:rsidR="005142EC" w:rsidRPr="005C434D" w:rsidRDefault="005457CA" w:rsidP="005142EC">
      <w:pPr>
        <w:pStyle w:val="NoSpacing"/>
        <w:numPr>
          <w:ilvl w:val="0"/>
          <w:numId w:val="3"/>
        </w:numPr>
        <w:rPr>
          <w:rFonts w:ascii="Segoe UI" w:hAnsi="Segoe UI" w:cs="Segoe UI"/>
        </w:rPr>
      </w:pPr>
      <w:r w:rsidRPr="005C434D">
        <w:rPr>
          <w:rFonts w:ascii="Segoe UI" w:hAnsi="Segoe UI" w:cs="Segoe UI"/>
        </w:rPr>
        <w:t xml:space="preserve">Ms. </w:t>
      </w:r>
      <w:r w:rsidR="00D94485" w:rsidRPr="005C434D">
        <w:rPr>
          <w:rFonts w:ascii="Segoe UI" w:hAnsi="Segoe UI" w:cs="Segoe UI"/>
        </w:rPr>
        <w:t>Janell Regimbal</w:t>
      </w:r>
      <w:r w:rsidRPr="005C434D">
        <w:rPr>
          <w:rFonts w:ascii="Segoe UI" w:hAnsi="Segoe UI" w:cs="Segoe UI"/>
        </w:rPr>
        <w:t>, Insight to Solutions</w:t>
      </w:r>
    </w:p>
    <w:p w14:paraId="1CAB8640" w14:textId="77777777" w:rsidR="005457CA" w:rsidRPr="005C434D" w:rsidRDefault="005457CA" w:rsidP="005457CA">
      <w:pPr>
        <w:pStyle w:val="NoSpacing"/>
        <w:ind w:left="720"/>
        <w:rPr>
          <w:rFonts w:ascii="Segoe UI" w:hAnsi="Segoe UI" w:cs="Segoe UI"/>
        </w:rPr>
      </w:pPr>
    </w:p>
    <w:p w14:paraId="599C140A" w14:textId="77777777" w:rsidR="005142EC" w:rsidRPr="005C434D" w:rsidRDefault="005142EC" w:rsidP="005142EC">
      <w:pPr>
        <w:pStyle w:val="NoSpacing"/>
        <w:rPr>
          <w:rFonts w:ascii="Segoe UI" w:hAnsi="Segoe UI" w:cs="Segoe UI"/>
        </w:rPr>
      </w:pPr>
      <w:r w:rsidRPr="005C434D">
        <w:rPr>
          <w:rFonts w:ascii="Segoe UI" w:hAnsi="Segoe UI" w:cs="Segoe UI"/>
        </w:rPr>
        <w:t>Other Attendees:</w:t>
      </w:r>
    </w:p>
    <w:p w14:paraId="6C800988" w14:textId="2A093092" w:rsidR="00F95D86" w:rsidRPr="005C434D" w:rsidRDefault="005457CA" w:rsidP="00D4620F">
      <w:pPr>
        <w:pStyle w:val="NoSpacing"/>
        <w:numPr>
          <w:ilvl w:val="0"/>
          <w:numId w:val="3"/>
        </w:numPr>
        <w:rPr>
          <w:rFonts w:ascii="Segoe UI" w:hAnsi="Segoe UI" w:cs="Segoe UI"/>
        </w:rPr>
      </w:pPr>
      <w:r w:rsidRPr="005C434D">
        <w:rPr>
          <w:rFonts w:ascii="Segoe UI" w:hAnsi="Segoe UI" w:cs="Segoe UI"/>
        </w:rPr>
        <w:t xml:space="preserve">Mr. </w:t>
      </w:r>
      <w:r w:rsidR="00B84B9F" w:rsidRPr="005C434D">
        <w:rPr>
          <w:rFonts w:ascii="Segoe UI" w:hAnsi="Segoe UI" w:cs="Segoe UI"/>
        </w:rPr>
        <w:t>Jason Callahan</w:t>
      </w:r>
      <w:r w:rsidRPr="005C434D">
        <w:rPr>
          <w:rFonts w:ascii="Segoe UI" w:hAnsi="Segoe UI" w:cs="Segoe UI"/>
        </w:rPr>
        <w:t xml:space="preserve">, </w:t>
      </w:r>
      <w:r w:rsidR="00B84B9F" w:rsidRPr="005C434D">
        <w:rPr>
          <w:rFonts w:ascii="Segoe UI" w:hAnsi="Segoe UI" w:cs="Segoe UI"/>
        </w:rPr>
        <w:t xml:space="preserve">Forum for Youth </w:t>
      </w:r>
      <w:r w:rsidR="002432F6" w:rsidRPr="005C434D">
        <w:rPr>
          <w:rFonts w:ascii="Segoe UI" w:hAnsi="Segoe UI" w:cs="Segoe UI"/>
        </w:rPr>
        <w:t>Investment</w:t>
      </w:r>
    </w:p>
    <w:p w14:paraId="24E7058D" w14:textId="56586168" w:rsidR="00122CE8" w:rsidRPr="005C434D" w:rsidRDefault="00372D60" w:rsidP="00DC6969">
      <w:pPr>
        <w:pStyle w:val="NoSpacing"/>
        <w:numPr>
          <w:ilvl w:val="0"/>
          <w:numId w:val="2"/>
        </w:numPr>
        <w:rPr>
          <w:rFonts w:ascii="Segoe UI" w:eastAsia="Segoe UI" w:hAnsi="Segoe UI" w:cs="Segoe UI"/>
          <w:color w:val="323130"/>
        </w:rPr>
      </w:pPr>
      <w:r w:rsidRPr="005C434D">
        <w:rPr>
          <w:rFonts w:ascii="Segoe UI" w:eastAsia="Segoe UI" w:hAnsi="Segoe UI" w:cs="Segoe UI"/>
          <w:color w:val="323130"/>
        </w:rPr>
        <w:t xml:space="preserve">Ms. </w:t>
      </w:r>
      <w:r w:rsidR="00ED69ED" w:rsidRPr="005C434D">
        <w:rPr>
          <w:rFonts w:ascii="Segoe UI" w:eastAsia="Segoe UI" w:hAnsi="Segoe UI" w:cs="Segoe UI"/>
          <w:color w:val="323130"/>
        </w:rPr>
        <w:t>Michelle Woodcock</w:t>
      </w:r>
      <w:r w:rsidRPr="005C434D">
        <w:rPr>
          <w:rFonts w:ascii="Segoe UI" w:eastAsia="Segoe UI" w:hAnsi="Segoe UI" w:cs="Segoe UI"/>
          <w:color w:val="323130"/>
        </w:rPr>
        <w:t>, ND</w:t>
      </w:r>
      <w:r w:rsidR="00ED69ED" w:rsidRPr="005C434D">
        <w:rPr>
          <w:rFonts w:ascii="Segoe UI" w:eastAsia="Segoe UI" w:hAnsi="Segoe UI" w:cs="Segoe UI"/>
          <w:color w:val="323130"/>
        </w:rPr>
        <w:t xml:space="preserve">DPI Special Education </w:t>
      </w:r>
      <w:r w:rsidRPr="005C434D">
        <w:rPr>
          <w:rFonts w:ascii="Segoe UI" w:eastAsia="Segoe UI" w:hAnsi="Segoe UI" w:cs="Segoe UI"/>
          <w:color w:val="323130"/>
        </w:rPr>
        <w:t>Coordinator</w:t>
      </w:r>
    </w:p>
    <w:p w14:paraId="28E5F650" w14:textId="40EFBC68" w:rsidR="00ED69ED" w:rsidRPr="005C434D" w:rsidRDefault="00D94485" w:rsidP="00DC6969">
      <w:pPr>
        <w:pStyle w:val="NoSpacing"/>
        <w:numPr>
          <w:ilvl w:val="0"/>
          <w:numId w:val="2"/>
        </w:numPr>
        <w:rPr>
          <w:rFonts w:ascii="Segoe UI" w:eastAsia="Segoe UI" w:hAnsi="Segoe UI" w:cs="Segoe UI"/>
          <w:color w:val="323130"/>
        </w:rPr>
      </w:pPr>
      <w:r w:rsidRPr="005C434D">
        <w:rPr>
          <w:rFonts w:ascii="Segoe UI" w:eastAsia="Segoe UI" w:hAnsi="Segoe UI" w:cs="Segoe UI"/>
          <w:color w:val="323130"/>
        </w:rPr>
        <w:t xml:space="preserve">Supreme Court Justice </w:t>
      </w:r>
      <w:r w:rsidR="00372D60" w:rsidRPr="005C434D">
        <w:rPr>
          <w:rFonts w:ascii="Segoe UI" w:eastAsia="Segoe UI" w:hAnsi="Segoe UI" w:cs="Segoe UI"/>
          <w:color w:val="323130"/>
        </w:rPr>
        <w:t xml:space="preserve">Lisa </w:t>
      </w:r>
      <w:r w:rsidRPr="005C434D">
        <w:rPr>
          <w:rFonts w:ascii="Segoe UI" w:eastAsia="Segoe UI" w:hAnsi="Segoe UI" w:cs="Segoe UI"/>
          <w:color w:val="323130"/>
        </w:rPr>
        <w:t>McEver</w:t>
      </w:r>
    </w:p>
    <w:p w14:paraId="381D8277" w14:textId="1EDFD972" w:rsidR="00D94485" w:rsidRPr="005C434D" w:rsidRDefault="002C0DB1" w:rsidP="00DC6969">
      <w:pPr>
        <w:pStyle w:val="NoSpacing"/>
        <w:numPr>
          <w:ilvl w:val="0"/>
          <w:numId w:val="2"/>
        </w:numPr>
        <w:rPr>
          <w:rFonts w:ascii="Segoe UI" w:eastAsia="Segoe UI" w:hAnsi="Segoe UI" w:cs="Segoe UI"/>
          <w:color w:val="323130"/>
        </w:rPr>
      </w:pPr>
      <w:r w:rsidRPr="005C434D">
        <w:rPr>
          <w:rFonts w:ascii="Segoe UI" w:eastAsia="Segoe UI" w:hAnsi="Segoe UI" w:cs="Segoe UI"/>
          <w:color w:val="323130"/>
        </w:rPr>
        <w:t xml:space="preserve">Ms. </w:t>
      </w:r>
      <w:r w:rsidR="00D94485" w:rsidRPr="005C434D">
        <w:rPr>
          <w:rFonts w:ascii="Segoe UI" w:eastAsia="Segoe UI" w:hAnsi="Segoe UI" w:cs="Segoe UI"/>
          <w:color w:val="323130"/>
        </w:rPr>
        <w:t xml:space="preserve">Maria Neset, Governor's Office </w:t>
      </w:r>
    </w:p>
    <w:p w14:paraId="3952AF2F" w14:textId="0411405A" w:rsidR="00D94485" w:rsidRPr="005C434D" w:rsidRDefault="002C0DB1" w:rsidP="00DC6969">
      <w:pPr>
        <w:pStyle w:val="NoSpacing"/>
        <w:numPr>
          <w:ilvl w:val="0"/>
          <w:numId w:val="2"/>
        </w:numPr>
        <w:rPr>
          <w:rFonts w:ascii="Segoe UI" w:eastAsia="Segoe UI" w:hAnsi="Segoe UI" w:cs="Segoe UI"/>
          <w:color w:val="323130"/>
        </w:rPr>
      </w:pPr>
      <w:r w:rsidRPr="005C434D">
        <w:rPr>
          <w:rFonts w:ascii="Segoe UI" w:eastAsia="Segoe UI" w:hAnsi="Segoe UI" w:cs="Segoe UI"/>
          <w:color w:val="323130"/>
        </w:rPr>
        <w:t xml:space="preserve">Ms. </w:t>
      </w:r>
      <w:r w:rsidR="00D94485" w:rsidRPr="005C434D">
        <w:rPr>
          <w:rFonts w:ascii="Segoe UI" w:eastAsia="Segoe UI" w:hAnsi="Segoe UI" w:cs="Segoe UI"/>
          <w:color w:val="323130"/>
        </w:rPr>
        <w:t>Mary Christ</w:t>
      </w:r>
      <w:r w:rsidRPr="005C434D">
        <w:rPr>
          <w:rFonts w:ascii="Segoe UI" w:eastAsia="Segoe UI" w:hAnsi="Segoe UI" w:cs="Segoe UI"/>
          <w:color w:val="323130"/>
        </w:rPr>
        <w:t>y</w:t>
      </w:r>
      <w:r w:rsidR="00D94485" w:rsidRPr="005C434D">
        <w:rPr>
          <w:rFonts w:ascii="Segoe UI" w:eastAsia="Segoe UI" w:hAnsi="Segoe UI" w:cs="Segoe UI"/>
          <w:color w:val="323130"/>
        </w:rPr>
        <w:t xml:space="preserve">, Governor's Office </w:t>
      </w:r>
    </w:p>
    <w:p w14:paraId="73BDC19E" w14:textId="77777777" w:rsidR="00D94485" w:rsidRPr="005C434D" w:rsidRDefault="00D94485" w:rsidP="00D94485">
      <w:pPr>
        <w:pStyle w:val="NoSpacing"/>
        <w:ind w:left="720"/>
        <w:rPr>
          <w:rFonts w:ascii="Segoe UI" w:eastAsia="Segoe UI" w:hAnsi="Segoe UI" w:cs="Segoe UI"/>
          <w:color w:val="323130"/>
        </w:rPr>
      </w:pPr>
    </w:p>
    <w:p w14:paraId="716F8836" w14:textId="13FD1AF8" w:rsidR="009D6D12" w:rsidRPr="005C434D" w:rsidRDefault="00DC6969" w:rsidP="005C2E2E">
      <w:pPr>
        <w:pStyle w:val="NoSpacing"/>
        <w:rPr>
          <w:rFonts w:ascii="Segoe UI" w:eastAsia="Segoe UI" w:hAnsi="Segoe UI" w:cs="Segoe UI"/>
          <w:color w:val="323130"/>
        </w:rPr>
      </w:pPr>
      <w:r w:rsidRPr="005C434D">
        <w:rPr>
          <w:rFonts w:ascii="Segoe UI" w:eastAsia="Segoe UI" w:hAnsi="Segoe UI" w:cs="Segoe UI"/>
          <w:b/>
          <w:bCs/>
          <w:color w:val="323130"/>
        </w:rPr>
        <w:t>Senator Kathy Hogan</w:t>
      </w:r>
      <w:r w:rsidRPr="005C434D">
        <w:rPr>
          <w:rFonts w:ascii="Segoe UI" w:eastAsia="Segoe UI" w:hAnsi="Segoe UI" w:cs="Segoe UI"/>
          <w:color w:val="323130"/>
        </w:rPr>
        <w:t>, Subcommittee Chair</w:t>
      </w:r>
      <w:r w:rsidR="00D81F2A" w:rsidRPr="005C434D">
        <w:rPr>
          <w:rFonts w:ascii="Segoe UI" w:eastAsia="Segoe UI" w:hAnsi="Segoe UI" w:cs="Segoe UI"/>
          <w:color w:val="323130"/>
        </w:rPr>
        <w:t xml:space="preserve"> called the meeting to order and thanked the participants and guest</w:t>
      </w:r>
      <w:r w:rsidR="0030763F" w:rsidRPr="005C434D">
        <w:rPr>
          <w:rFonts w:ascii="Segoe UI" w:eastAsia="Segoe UI" w:hAnsi="Segoe UI" w:cs="Segoe UI"/>
          <w:color w:val="323130"/>
        </w:rPr>
        <w:t>s for their participation</w:t>
      </w:r>
      <w:r w:rsidR="00D81F2A" w:rsidRPr="005C434D">
        <w:rPr>
          <w:rFonts w:ascii="Segoe UI" w:eastAsia="Segoe UI" w:hAnsi="Segoe UI" w:cs="Segoe UI"/>
          <w:color w:val="323130"/>
        </w:rPr>
        <w:t xml:space="preserve">. </w:t>
      </w:r>
      <w:r w:rsidR="0030763F" w:rsidRPr="005C434D">
        <w:rPr>
          <w:rFonts w:ascii="Segoe UI" w:eastAsia="Segoe UI" w:hAnsi="Segoe UI" w:cs="Segoe UI"/>
          <w:color w:val="323130"/>
        </w:rPr>
        <w:t xml:space="preserve">Senator Hogan explained </w:t>
      </w:r>
      <w:r w:rsidR="005C434D" w:rsidRPr="005C434D">
        <w:rPr>
          <w:rFonts w:ascii="Segoe UI" w:eastAsia="Segoe UI" w:hAnsi="Segoe UI" w:cs="Segoe UI"/>
          <w:color w:val="323130"/>
        </w:rPr>
        <w:t>that</w:t>
      </w:r>
      <w:r w:rsidR="00D94485" w:rsidRPr="005C434D">
        <w:rPr>
          <w:rFonts w:ascii="Segoe UI" w:eastAsia="Segoe UI" w:hAnsi="Segoe UI" w:cs="Segoe UI"/>
          <w:color w:val="323130"/>
        </w:rPr>
        <w:t xml:space="preserve"> this </w:t>
      </w:r>
      <w:r w:rsidR="007F1BF1" w:rsidRPr="005C434D">
        <w:rPr>
          <w:rFonts w:ascii="Segoe UI" w:eastAsia="Segoe UI" w:hAnsi="Segoe UI" w:cs="Segoe UI"/>
          <w:color w:val="323130"/>
        </w:rPr>
        <w:t xml:space="preserve">is a </w:t>
      </w:r>
      <w:r w:rsidR="00A076B7" w:rsidRPr="005C434D">
        <w:rPr>
          <w:rFonts w:ascii="Segoe UI" w:eastAsia="Segoe UI" w:hAnsi="Segoe UI" w:cs="Segoe UI"/>
          <w:color w:val="323130"/>
        </w:rPr>
        <w:t>subgroup</w:t>
      </w:r>
      <w:r w:rsidR="00D81F2A" w:rsidRPr="005C434D">
        <w:rPr>
          <w:rFonts w:ascii="Segoe UI" w:eastAsia="Segoe UI" w:hAnsi="Segoe UI" w:cs="Segoe UI"/>
          <w:color w:val="323130"/>
        </w:rPr>
        <w:t xml:space="preserve"> </w:t>
      </w:r>
      <w:r w:rsidR="007F1BF1" w:rsidRPr="005C434D">
        <w:rPr>
          <w:rFonts w:ascii="Segoe UI" w:eastAsia="Segoe UI" w:hAnsi="Segoe UI" w:cs="Segoe UI"/>
          <w:color w:val="323130"/>
        </w:rPr>
        <w:t xml:space="preserve">of the newly restructured </w:t>
      </w:r>
      <w:r w:rsidR="00D81F2A" w:rsidRPr="005C434D">
        <w:rPr>
          <w:rFonts w:ascii="Segoe UI" w:eastAsia="Segoe UI" w:hAnsi="Segoe UI" w:cs="Segoe UI"/>
          <w:color w:val="323130"/>
        </w:rPr>
        <w:t>C</w:t>
      </w:r>
      <w:r w:rsidR="007F1BF1" w:rsidRPr="005C434D">
        <w:rPr>
          <w:rFonts w:ascii="Segoe UI" w:eastAsia="Segoe UI" w:hAnsi="Segoe UI" w:cs="Segoe UI"/>
          <w:color w:val="323130"/>
        </w:rPr>
        <w:t xml:space="preserve">hildren's </w:t>
      </w:r>
      <w:r w:rsidR="00D81F2A" w:rsidRPr="005C434D">
        <w:rPr>
          <w:rFonts w:ascii="Segoe UI" w:eastAsia="Segoe UI" w:hAnsi="Segoe UI" w:cs="Segoe UI"/>
          <w:color w:val="323130"/>
        </w:rPr>
        <w:t>C</w:t>
      </w:r>
      <w:r w:rsidR="007F1BF1" w:rsidRPr="005C434D">
        <w:rPr>
          <w:rFonts w:ascii="Segoe UI" w:eastAsia="Segoe UI" w:hAnsi="Segoe UI" w:cs="Segoe UI"/>
          <w:color w:val="323130"/>
        </w:rPr>
        <w:t>abinet.</w:t>
      </w:r>
      <w:r w:rsidR="00646858" w:rsidRPr="005C434D">
        <w:rPr>
          <w:rFonts w:ascii="Segoe UI" w:eastAsia="Segoe UI" w:hAnsi="Segoe UI" w:cs="Segoe UI"/>
          <w:color w:val="323130"/>
        </w:rPr>
        <w:t xml:space="preserve">  </w:t>
      </w:r>
      <w:r w:rsidR="007F1BF1" w:rsidRPr="005C434D">
        <w:rPr>
          <w:rFonts w:ascii="Segoe UI" w:eastAsia="Segoe UI" w:hAnsi="Segoe UI" w:cs="Segoe UI"/>
          <w:color w:val="323130"/>
        </w:rPr>
        <w:t xml:space="preserve"> </w:t>
      </w:r>
      <w:r w:rsidR="00D81F2A" w:rsidRPr="005C434D">
        <w:rPr>
          <w:rFonts w:ascii="Segoe UI" w:eastAsia="Segoe UI" w:hAnsi="Segoe UI" w:cs="Segoe UI"/>
          <w:color w:val="323130"/>
        </w:rPr>
        <w:t xml:space="preserve">The other </w:t>
      </w:r>
      <w:r w:rsidR="00A076B7" w:rsidRPr="005C434D">
        <w:rPr>
          <w:rFonts w:ascii="Segoe UI" w:eastAsia="Segoe UI" w:hAnsi="Segoe UI" w:cs="Segoe UI"/>
          <w:color w:val="323130"/>
        </w:rPr>
        <w:t xml:space="preserve">two </w:t>
      </w:r>
      <w:r w:rsidR="0030763F" w:rsidRPr="005C434D">
        <w:rPr>
          <w:rFonts w:ascii="Segoe UI" w:eastAsia="Segoe UI" w:hAnsi="Segoe UI" w:cs="Segoe UI"/>
          <w:color w:val="323130"/>
        </w:rPr>
        <w:t>subgroups</w:t>
      </w:r>
      <w:r w:rsidR="007F1BF1" w:rsidRPr="005C434D">
        <w:rPr>
          <w:rFonts w:ascii="Segoe UI" w:eastAsia="Segoe UI" w:hAnsi="Segoe UI" w:cs="Segoe UI"/>
          <w:color w:val="323130"/>
        </w:rPr>
        <w:t xml:space="preserve"> </w:t>
      </w:r>
      <w:r w:rsidR="00D81F2A" w:rsidRPr="005C434D">
        <w:rPr>
          <w:rFonts w:ascii="Segoe UI" w:eastAsia="Segoe UI" w:hAnsi="Segoe UI" w:cs="Segoe UI"/>
          <w:color w:val="323130"/>
        </w:rPr>
        <w:t xml:space="preserve">are </w:t>
      </w:r>
      <w:r w:rsidR="007F1BF1" w:rsidRPr="005C434D">
        <w:rPr>
          <w:rFonts w:ascii="Segoe UI" w:eastAsia="Segoe UI" w:hAnsi="Segoe UI" w:cs="Segoe UI"/>
          <w:color w:val="323130"/>
        </w:rPr>
        <w:t>on early childhood services</w:t>
      </w:r>
      <w:r w:rsidR="007C05DA" w:rsidRPr="005C434D">
        <w:rPr>
          <w:rFonts w:ascii="Segoe UI" w:eastAsia="Segoe UI" w:hAnsi="Segoe UI" w:cs="Segoe UI"/>
          <w:color w:val="323130"/>
        </w:rPr>
        <w:t xml:space="preserve"> and </w:t>
      </w:r>
      <w:r w:rsidR="007F1BF1" w:rsidRPr="005C434D">
        <w:rPr>
          <w:rFonts w:ascii="Segoe UI" w:eastAsia="Segoe UI" w:hAnsi="Segoe UI" w:cs="Segoe UI"/>
          <w:color w:val="323130"/>
        </w:rPr>
        <w:t>on</w:t>
      </w:r>
      <w:r w:rsidR="00D81F2A" w:rsidRPr="005C434D">
        <w:rPr>
          <w:rFonts w:ascii="Segoe UI" w:eastAsia="Segoe UI" w:hAnsi="Segoe UI" w:cs="Segoe UI"/>
          <w:color w:val="323130"/>
        </w:rPr>
        <w:t xml:space="preserve"> </w:t>
      </w:r>
      <w:r w:rsidR="005C434D" w:rsidRPr="005C434D">
        <w:rPr>
          <w:rFonts w:ascii="Segoe UI" w:eastAsia="Segoe UI" w:hAnsi="Segoe UI" w:cs="Segoe UI"/>
          <w:color w:val="323130"/>
        </w:rPr>
        <w:t>overall implementation</w:t>
      </w:r>
      <w:r w:rsidR="000C01A2" w:rsidRPr="005C434D">
        <w:rPr>
          <w:rFonts w:ascii="Segoe UI" w:eastAsia="Segoe UI" w:hAnsi="Segoe UI" w:cs="Segoe UI"/>
          <w:color w:val="323130"/>
        </w:rPr>
        <w:t xml:space="preserve"> of the Children's Cabinet </w:t>
      </w:r>
      <w:r w:rsidR="007F1BF1" w:rsidRPr="005C434D">
        <w:rPr>
          <w:rFonts w:ascii="Segoe UI" w:eastAsia="Segoe UI" w:hAnsi="Segoe UI" w:cs="Segoe UI"/>
          <w:color w:val="323130"/>
        </w:rPr>
        <w:t>strategic plan</w:t>
      </w:r>
      <w:r w:rsidR="007C05DA" w:rsidRPr="005C434D">
        <w:rPr>
          <w:rFonts w:ascii="Segoe UI" w:eastAsia="Segoe UI" w:hAnsi="Segoe UI" w:cs="Segoe UI"/>
          <w:color w:val="323130"/>
        </w:rPr>
        <w:t xml:space="preserve">. </w:t>
      </w:r>
      <w:r w:rsidR="000B04A8" w:rsidRPr="005C434D">
        <w:rPr>
          <w:rFonts w:ascii="Segoe UI" w:eastAsia="Segoe UI" w:hAnsi="Segoe UI" w:cs="Segoe UI"/>
          <w:color w:val="323130"/>
        </w:rPr>
        <w:t xml:space="preserve"> </w:t>
      </w:r>
      <w:r w:rsidR="00D94485" w:rsidRPr="005C434D">
        <w:rPr>
          <w:rFonts w:ascii="Segoe UI" w:eastAsia="Segoe UI" w:hAnsi="Segoe UI" w:cs="Segoe UI"/>
          <w:color w:val="323130"/>
        </w:rPr>
        <w:t xml:space="preserve">When we complete our </w:t>
      </w:r>
      <w:r w:rsidR="005C434D" w:rsidRPr="005C434D">
        <w:rPr>
          <w:rFonts w:ascii="Segoe UI" w:eastAsia="Segoe UI" w:hAnsi="Segoe UI" w:cs="Segoe UI"/>
          <w:color w:val="323130"/>
        </w:rPr>
        <w:t>work</w:t>
      </w:r>
      <w:r w:rsidR="00D94485" w:rsidRPr="005C434D">
        <w:rPr>
          <w:rFonts w:ascii="Segoe UI" w:eastAsia="Segoe UI" w:hAnsi="Segoe UI" w:cs="Segoe UI"/>
          <w:color w:val="323130"/>
        </w:rPr>
        <w:t xml:space="preserve"> next </w:t>
      </w:r>
      <w:r w:rsidR="00C8760E" w:rsidRPr="005C434D">
        <w:rPr>
          <w:rFonts w:ascii="Segoe UI" w:eastAsia="Segoe UI" w:hAnsi="Segoe UI" w:cs="Segoe UI"/>
          <w:color w:val="323130"/>
        </w:rPr>
        <w:t>spring</w:t>
      </w:r>
      <w:r w:rsidR="003D0F1D">
        <w:rPr>
          <w:rFonts w:ascii="Segoe UI" w:eastAsia="Segoe UI" w:hAnsi="Segoe UI" w:cs="Segoe UI"/>
          <w:color w:val="323130"/>
        </w:rPr>
        <w:t xml:space="preserve"> </w:t>
      </w:r>
      <w:r w:rsidR="00C8760E">
        <w:rPr>
          <w:rFonts w:ascii="Segoe UI" w:eastAsia="Segoe UI" w:hAnsi="Segoe UI" w:cs="Segoe UI"/>
          <w:color w:val="323130"/>
        </w:rPr>
        <w:t xml:space="preserve">and </w:t>
      </w:r>
      <w:r w:rsidR="003D0F1D">
        <w:rPr>
          <w:rFonts w:ascii="Segoe UI" w:eastAsia="Segoe UI" w:hAnsi="Segoe UI" w:cs="Segoe UI"/>
          <w:color w:val="323130"/>
        </w:rPr>
        <w:t>the report</w:t>
      </w:r>
      <w:r w:rsidR="00D94485" w:rsidRPr="005C434D">
        <w:rPr>
          <w:rFonts w:ascii="Segoe UI" w:eastAsia="Segoe UI" w:hAnsi="Segoe UI" w:cs="Segoe UI"/>
          <w:color w:val="323130"/>
        </w:rPr>
        <w:t xml:space="preserve"> will be shared with the Children's Cabinet with specific recommendations</w:t>
      </w:r>
      <w:r w:rsidR="000B04A8" w:rsidRPr="005C434D">
        <w:rPr>
          <w:rFonts w:ascii="Segoe UI" w:eastAsia="Segoe UI" w:hAnsi="Segoe UI" w:cs="Segoe UI"/>
          <w:color w:val="323130"/>
        </w:rPr>
        <w:t xml:space="preserve"> and </w:t>
      </w:r>
      <w:r w:rsidR="000B04A8" w:rsidRPr="005C434D">
        <w:rPr>
          <w:rFonts w:ascii="Segoe UI" w:eastAsia="Segoe UI" w:hAnsi="Segoe UI" w:cs="Segoe UI"/>
          <w:color w:val="323130"/>
        </w:rPr>
        <w:lastRenderedPageBreak/>
        <w:t>steps</w:t>
      </w:r>
      <w:r w:rsidR="00D94485" w:rsidRPr="005C434D">
        <w:rPr>
          <w:rFonts w:ascii="Segoe UI" w:eastAsia="Segoe UI" w:hAnsi="Segoe UI" w:cs="Segoe UI"/>
          <w:color w:val="323130"/>
        </w:rPr>
        <w:t xml:space="preserve"> for </w:t>
      </w:r>
      <w:r w:rsidR="00277376" w:rsidRPr="005C434D">
        <w:rPr>
          <w:rFonts w:ascii="Segoe UI" w:eastAsia="Segoe UI" w:hAnsi="Segoe UI" w:cs="Segoe UI"/>
          <w:color w:val="323130"/>
        </w:rPr>
        <w:t>the Children’s</w:t>
      </w:r>
      <w:r w:rsidR="000B04A8" w:rsidRPr="005C434D">
        <w:rPr>
          <w:rFonts w:ascii="Segoe UI" w:eastAsia="Segoe UI" w:hAnsi="Segoe UI" w:cs="Segoe UI"/>
          <w:color w:val="323130"/>
        </w:rPr>
        <w:t xml:space="preserve"> Cabinet can formally or </w:t>
      </w:r>
      <w:r w:rsidR="00C8760E" w:rsidRPr="005C434D">
        <w:rPr>
          <w:rFonts w:ascii="Segoe UI" w:eastAsia="Segoe UI" w:hAnsi="Segoe UI" w:cs="Segoe UI"/>
          <w:color w:val="323130"/>
        </w:rPr>
        <w:t>informally</w:t>
      </w:r>
      <w:r w:rsidR="000B04A8" w:rsidRPr="005C434D">
        <w:rPr>
          <w:rFonts w:ascii="Segoe UI" w:eastAsia="Segoe UI" w:hAnsi="Segoe UI" w:cs="Segoe UI"/>
          <w:color w:val="323130"/>
        </w:rPr>
        <w:t xml:space="preserve"> address needs, improve services and reduce confusion/conflict.   </w:t>
      </w:r>
      <w:r w:rsidR="003E4C8B" w:rsidRPr="005C434D">
        <w:rPr>
          <w:rFonts w:ascii="Segoe UI" w:eastAsia="Segoe UI" w:hAnsi="Segoe UI" w:cs="Segoe UI"/>
          <w:color w:val="323130"/>
        </w:rPr>
        <w:t>This subgroup is the result of HB 1556</w:t>
      </w:r>
      <w:r w:rsidR="000B04A8" w:rsidRPr="005C434D">
        <w:rPr>
          <w:rFonts w:ascii="Segoe UI" w:eastAsia="Segoe UI" w:hAnsi="Segoe UI" w:cs="Segoe UI"/>
          <w:color w:val="323130"/>
        </w:rPr>
        <w:t>.</w:t>
      </w:r>
      <w:r w:rsidR="003E4C8B" w:rsidRPr="005C434D">
        <w:rPr>
          <w:rFonts w:ascii="Segoe UI" w:eastAsia="Segoe UI" w:hAnsi="Segoe UI" w:cs="Segoe UI"/>
          <w:color w:val="323130"/>
        </w:rPr>
        <w:t xml:space="preserve"> </w:t>
      </w:r>
    </w:p>
    <w:p w14:paraId="751B7C58" w14:textId="77777777" w:rsidR="00A72E90" w:rsidRPr="005C434D" w:rsidRDefault="00A72E90" w:rsidP="005C2E2E">
      <w:pPr>
        <w:pStyle w:val="NoSpacing"/>
        <w:rPr>
          <w:rFonts w:ascii="Segoe UI" w:eastAsia="Segoe UI" w:hAnsi="Segoe UI" w:cs="Segoe UI"/>
          <w:color w:val="323130"/>
        </w:rPr>
      </w:pPr>
    </w:p>
    <w:p w14:paraId="1940C61C" w14:textId="77777777" w:rsidR="00BB2683" w:rsidRDefault="00AF676D" w:rsidP="005C2E2E">
      <w:pPr>
        <w:pStyle w:val="NoSpacing"/>
        <w:rPr>
          <w:rFonts w:ascii="Segoe UI" w:eastAsia="Segoe UI" w:hAnsi="Segoe UI" w:cs="Segoe UI"/>
          <w:color w:val="323130"/>
        </w:rPr>
      </w:pPr>
      <w:r w:rsidRPr="005C434D">
        <w:rPr>
          <w:rFonts w:ascii="Segoe UI" w:eastAsia="Segoe UI" w:hAnsi="Segoe UI" w:cs="Segoe UI"/>
          <w:b/>
          <w:bCs/>
          <w:color w:val="323130"/>
        </w:rPr>
        <w:t xml:space="preserve">Mr. </w:t>
      </w:r>
      <w:r w:rsidR="00E26131" w:rsidRPr="005C434D">
        <w:rPr>
          <w:rFonts w:ascii="Segoe UI" w:eastAsia="Segoe UI" w:hAnsi="Segoe UI" w:cs="Segoe UI"/>
          <w:b/>
          <w:bCs/>
          <w:color w:val="323130"/>
        </w:rPr>
        <w:t>Mark Openshaw</w:t>
      </w:r>
      <w:r w:rsidR="00E26131" w:rsidRPr="005C434D">
        <w:rPr>
          <w:rFonts w:ascii="Segoe UI" w:eastAsia="Segoe UI" w:hAnsi="Segoe UI" w:cs="Segoe UI"/>
          <w:color w:val="323130"/>
        </w:rPr>
        <w:t>, Assistant A</w:t>
      </w:r>
      <w:r w:rsidRPr="005C434D">
        <w:rPr>
          <w:rFonts w:ascii="Segoe UI" w:eastAsia="Segoe UI" w:hAnsi="Segoe UI" w:cs="Segoe UI"/>
          <w:color w:val="323130"/>
        </w:rPr>
        <w:t xml:space="preserve">ttorney </w:t>
      </w:r>
      <w:r w:rsidR="00E26131" w:rsidRPr="005C434D">
        <w:rPr>
          <w:rFonts w:ascii="Segoe UI" w:eastAsia="Segoe UI" w:hAnsi="Segoe UI" w:cs="Segoe UI"/>
          <w:color w:val="323130"/>
        </w:rPr>
        <w:t>G</w:t>
      </w:r>
      <w:r w:rsidRPr="005C434D">
        <w:rPr>
          <w:rFonts w:ascii="Segoe UI" w:eastAsia="Segoe UI" w:hAnsi="Segoe UI" w:cs="Segoe UI"/>
          <w:color w:val="323130"/>
        </w:rPr>
        <w:t>eneral</w:t>
      </w:r>
      <w:r w:rsidR="00E26131" w:rsidRPr="005C434D">
        <w:rPr>
          <w:rFonts w:ascii="Segoe UI" w:eastAsia="Segoe UI" w:hAnsi="Segoe UI" w:cs="Segoe UI"/>
          <w:color w:val="323130"/>
        </w:rPr>
        <w:t xml:space="preserve"> </w:t>
      </w:r>
      <w:r w:rsidR="00657B06" w:rsidRPr="005C434D">
        <w:rPr>
          <w:rFonts w:ascii="Segoe UI" w:eastAsia="Segoe UI" w:hAnsi="Segoe UI" w:cs="Segoe UI"/>
          <w:color w:val="323130"/>
        </w:rPr>
        <w:t xml:space="preserve">with the North Dakota Attorney General’s </w:t>
      </w:r>
      <w:r w:rsidR="00F0331D" w:rsidRPr="005C434D">
        <w:rPr>
          <w:rFonts w:ascii="Segoe UI" w:eastAsia="Segoe UI" w:hAnsi="Segoe UI" w:cs="Segoe UI"/>
          <w:color w:val="323130"/>
        </w:rPr>
        <w:t xml:space="preserve">Office </w:t>
      </w:r>
      <w:r w:rsidR="009F7692" w:rsidRPr="005C434D">
        <w:rPr>
          <w:rFonts w:ascii="Segoe UI" w:eastAsia="Segoe UI" w:hAnsi="Segoe UI" w:cs="Segoe UI"/>
          <w:color w:val="323130"/>
        </w:rPr>
        <w:t>p</w:t>
      </w:r>
      <w:r w:rsidR="000C01A2" w:rsidRPr="005C434D">
        <w:rPr>
          <w:rFonts w:ascii="Segoe UI" w:eastAsia="Segoe UI" w:hAnsi="Segoe UI" w:cs="Segoe UI"/>
          <w:color w:val="323130"/>
        </w:rPr>
        <w:t xml:space="preserve">rovided training on the ND </w:t>
      </w:r>
      <w:r w:rsidR="007F1BF1" w:rsidRPr="005C434D">
        <w:rPr>
          <w:rFonts w:ascii="Segoe UI" w:eastAsia="Segoe UI" w:hAnsi="Segoe UI" w:cs="Segoe UI"/>
          <w:color w:val="323130"/>
        </w:rPr>
        <w:t>open meetings and opens records</w:t>
      </w:r>
      <w:r w:rsidR="000C01A2" w:rsidRPr="005C434D">
        <w:rPr>
          <w:rFonts w:ascii="Segoe UI" w:eastAsia="Segoe UI" w:hAnsi="Segoe UI" w:cs="Segoe UI"/>
          <w:color w:val="323130"/>
        </w:rPr>
        <w:t xml:space="preserve"> requirements</w:t>
      </w:r>
      <w:r w:rsidR="009F7692" w:rsidRPr="005C434D">
        <w:rPr>
          <w:rFonts w:ascii="Segoe UI" w:eastAsia="Segoe UI" w:hAnsi="Segoe UI" w:cs="Segoe UI"/>
          <w:color w:val="323130"/>
        </w:rPr>
        <w:t xml:space="preserve"> as required by </w:t>
      </w:r>
      <w:r w:rsidR="000B04A8" w:rsidRPr="005C434D">
        <w:rPr>
          <w:rFonts w:ascii="Segoe UI" w:eastAsia="Segoe UI" w:hAnsi="Segoe UI" w:cs="Segoe UI"/>
          <w:color w:val="323130"/>
        </w:rPr>
        <w:t xml:space="preserve">NDCC </w:t>
      </w:r>
      <w:r w:rsidR="008906CE" w:rsidRPr="005C434D">
        <w:rPr>
          <w:rFonts w:ascii="Segoe UI" w:eastAsia="Segoe UI" w:hAnsi="Segoe UI" w:cs="Segoe UI"/>
          <w:color w:val="323130"/>
        </w:rPr>
        <w:t>44</w:t>
      </w:r>
      <w:r w:rsidR="000B04A8" w:rsidRPr="005C434D">
        <w:rPr>
          <w:rFonts w:ascii="Segoe UI" w:eastAsia="Segoe UI" w:hAnsi="Segoe UI" w:cs="Segoe UI"/>
          <w:color w:val="323130"/>
        </w:rPr>
        <w:t>.</w:t>
      </w:r>
      <w:r w:rsidR="008906CE" w:rsidRPr="005C434D">
        <w:rPr>
          <w:rFonts w:ascii="Segoe UI" w:eastAsia="Segoe UI" w:hAnsi="Segoe UI" w:cs="Segoe UI"/>
          <w:color w:val="323130"/>
        </w:rPr>
        <w:t>04.</w:t>
      </w:r>
      <w:r w:rsidR="009F7692" w:rsidRPr="005C434D">
        <w:rPr>
          <w:rFonts w:ascii="Segoe UI" w:eastAsia="Segoe UI" w:hAnsi="Segoe UI" w:cs="Segoe UI"/>
          <w:color w:val="323130"/>
        </w:rPr>
        <w:t xml:space="preserve"> </w:t>
      </w:r>
      <w:r w:rsidR="004F3721" w:rsidRPr="005C434D">
        <w:rPr>
          <w:rFonts w:ascii="Segoe UI" w:eastAsia="Segoe UI" w:hAnsi="Segoe UI" w:cs="Segoe UI"/>
          <w:color w:val="323130"/>
        </w:rPr>
        <w:t>Mr. Openshaw</w:t>
      </w:r>
      <w:r w:rsidR="00657B06" w:rsidRPr="005C434D">
        <w:rPr>
          <w:rFonts w:ascii="Segoe UI" w:eastAsia="Segoe UI" w:hAnsi="Segoe UI" w:cs="Segoe UI"/>
          <w:color w:val="323130"/>
        </w:rPr>
        <w:t xml:space="preserve"> </w:t>
      </w:r>
      <w:r w:rsidR="009F7692" w:rsidRPr="005C434D">
        <w:rPr>
          <w:rFonts w:ascii="Segoe UI" w:eastAsia="Segoe UI" w:hAnsi="Segoe UI" w:cs="Segoe UI"/>
          <w:color w:val="323130"/>
        </w:rPr>
        <w:t>is the design</w:t>
      </w:r>
      <w:r w:rsidR="009D046B" w:rsidRPr="005C434D">
        <w:rPr>
          <w:rFonts w:ascii="Segoe UI" w:eastAsia="Segoe UI" w:hAnsi="Segoe UI" w:cs="Segoe UI"/>
          <w:color w:val="323130"/>
        </w:rPr>
        <w:t>ated</w:t>
      </w:r>
      <w:r w:rsidR="009F7692" w:rsidRPr="005C434D">
        <w:rPr>
          <w:rFonts w:ascii="Segoe UI" w:eastAsia="Segoe UI" w:hAnsi="Segoe UI" w:cs="Segoe UI"/>
          <w:color w:val="323130"/>
        </w:rPr>
        <w:t xml:space="preserve"> </w:t>
      </w:r>
      <w:r w:rsidR="00652950" w:rsidRPr="005C434D">
        <w:rPr>
          <w:rFonts w:ascii="Segoe UI" w:eastAsia="Segoe UI" w:hAnsi="Segoe UI" w:cs="Segoe UI"/>
          <w:color w:val="323130"/>
        </w:rPr>
        <w:t xml:space="preserve">assistant </w:t>
      </w:r>
      <w:r w:rsidR="009D046B" w:rsidRPr="005C434D">
        <w:rPr>
          <w:rFonts w:ascii="Segoe UI" w:eastAsia="Segoe UI" w:hAnsi="Segoe UI" w:cs="Segoe UI"/>
          <w:color w:val="323130"/>
        </w:rPr>
        <w:t>to the</w:t>
      </w:r>
      <w:r w:rsidR="00515956" w:rsidRPr="005C434D">
        <w:rPr>
          <w:rFonts w:ascii="Segoe UI" w:eastAsia="Segoe UI" w:hAnsi="Segoe UI" w:cs="Segoe UI"/>
          <w:color w:val="323130"/>
        </w:rPr>
        <w:t xml:space="preserve"> Children’s Cabinet </w:t>
      </w:r>
      <w:r w:rsidR="000C01A2" w:rsidRPr="005C434D">
        <w:rPr>
          <w:rFonts w:ascii="Segoe UI" w:eastAsia="Segoe UI" w:hAnsi="Segoe UI" w:cs="Segoe UI"/>
          <w:color w:val="323130"/>
        </w:rPr>
        <w:t xml:space="preserve">and is available </w:t>
      </w:r>
      <w:r w:rsidR="00BB129B" w:rsidRPr="005C434D">
        <w:rPr>
          <w:rFonts w:ascii="Segoe UI" w:eastAsia="Segoe UI" w:hAnsi="Segoe UI" w:cs="Segoe UI"/>
          <w:color w:val="323130"/>
        </w:rPr>
        <w:t xml:space="preserve">for questions regarding </w:t>
      </w:r>
      <w:r w:rsidR="007F1BF1" w:rsidRPr="005C434D">
        <w:rPr>
          <w:rFonts w:ascii="Segoe UI" w:eastAsia="Segoe UI" w:hAnsi="Segoe UI" w:cs="Segoe UI"/>
          <w:color w:val="323130"/>
        </w:rPr>
        <w:t>open meetings and open records</w:t>
      </w:r>
      <w:r w:rsidR="00652950" w:rsidRPr="005C434D">
        <w:rPr>
          <w:rFonts w:ascii="Segoe UI" w:eastAsia="Segoe UI" w:hAnsi="Segoe UI" w:cs="Segoe UI"/>
          <w:color w:val="323130"/>
        </w:rPr>
        <w:t xml:space="preserve"> issues</w:t>
      </w:r>
      <w:r w:rsidR="008906CE" w:rsidRPr="005C434D">
        <w:rPr>
          <w:rFonts w:ascii="Segoe UI" w:eastAsia="Segoe UI" w:hAnsi="Segoe UI" w:cs="Segoe UI"/>
          <w:color w:val="323130"/>
        </w:rPr>
        <w:t>.</w:t>
      </w:r>
      <w:r w:rsidR="00914477" w:rsidRPr="005C434D">
        <w:rPr>
          <w:rFonts w:ascii="Segoe UI" w:eastAsia="Segoe UI" w:hAnsi="Segoe UI" w:cs="Segoe UI"/>
          <w:color w:val="323130"/>
        </w:rPr>
        <w:t xml:space="preserve">  </w:t>
      </w:r>
      <w:r w:rsidR="00652950" w:rsidRPr="005C434D">
        <w:rPr>
          <w:rFonts w:ascii="Segoe UI" w:eastAsia="Segoe UI" w:hAnsi="Segoe UI" w:cs="Segoe UI"/>
          <w:color w:val="323130"/>
        </w:rPr>
        <w:t xml:space="preserve">All committee and subcommittee meetings </w:t>
      </w:r>
      <w:r w:rsidR="00914477" w:rsidRPr="005C434D">
        <w:rPr>
          <w:rFonts w:ascii="Segoe UI" w:eastAsia="Segoe UI" w:hAnsi="Segoe UI" w:cs="Segoe UI"/>
          <w:color w:val="323130"/>
        </w:rPr>
        <w:t>do qualify for open meetings</w:t>
      </w:r>
      <w:r w:rsidR="00652950" w:rsidRPr="005C434D">
        <w:rPr>
          <w:rFonts w:ascii="Segoe UI" w:eastAsia="Segoe UI" w:hAnsi="Segoe UI" w:cs="Segoe UI"/>
          <w:color w:val="323130"/>
        </w:rPr>
        <w:t xml:space="preserve"> and all </w:t>
      </w:r>
      <w:r w:rsidR="009D046B" w:rsidRPr="005C434D">
        <w:rPr>
          <w:rFonts w:ascii="Segoe UI" w:eastAsia="Segoe UI" w:hAnsi="Segoe UI" w:cs="Segoe UI"/>
          <w:color w:val="323130"/>
        </w:rPr>
        <w:t>information;</w:t>
      </w:r>
      <w:r w:rsidR="00652950" w:rsidRPr="005C434D">
        <w:rPr>
          <w:rFonts w:ascii="Segoe UI" w:eastAsia="Segoe UI" w:hAnsi="Segoe UI" w:cs="Segoe UI"/>
          <w:color w:val="323130"/>
        </w:rPr>
        <w:t xml:space="preserve"> emails related to the </w:t>
      </w:r>
      <w:r w:rsidR="003B7218" w:rsidRPr="005C434D">
        <w:rPr>
          <w:rFonts w:ascii="Segoe UI" w:eastAsia="Segoe UI" w:hAnsi="Segoe UI" w:cs="Segoe UI"/>
          <w:color w:val="323130"/>
        </w:rPr>
        <w:t xml:space="preserve">committee are open records. </w:t>
      </w:r>
      <w:r w:rsidR="009D046B" w:rsidRPr="005C434D">
        <w:rPr>
          <w:rFonts w:ascii="Segoe UI" w:eastAsia="Segoe UI" w:hAnsi="Segoe UI" w:cs="Segoe UI"/>
          <w:color w:val="323130"/>
        </w:rPr>
        <w:t xml:space="preserve">  He shared information and will provide additional training to the full Cabinet on Sept 16</w:t>
      </w:r>
      <w:r w:rsidR="009D046B" w:rsidRPr="005C434D">
        <w:rPr>
          <w:rFonts w:ascii="Segoe UI" w:eastAsia="Segoe UI" w:hAnsi="Segoe UI" w:cs="Segoe UI"/>
          <w:color w:val="323130"/>
          <w:vertAlign w:val="superscript"/>
        </w:rPr>
        <w:t>th</w:t>
      </w:r>
      <w:r w:rsidR="009D046B" w:rsidRPr="005C434D">
        <w:rPr>
          <w:rFonts w:ascii="Segoe UI" w:eastAsia="Segoe UI" w:hAnsi="Segoe UI" w:cs="Segoe UI"/>
          <w:color w:val="323130"/>
        </w:rPr>
        <w:t xml:space="preserve">. </w:t>
      </w:r>
      <w:r w:rsidR="000B04A8" w:rsidRPr="005C434D">
        <w:rPr>
          <w:rFonts w:ascii="Segoe UI" w:eastAsia="Segoe UI" w:hAnsi="Segoe UI" w:cs="Segoe UI"/>
          <w:color w:val="323130"/>
        </w:rPr>
        <w:t xml:space="preserve">  On </w:t>
      </w:r>
      <w:r w:rsidR="007F1BF1" w:rsidRPr="005C434D">
        <w:rPr>
          <w:rFonts w:ascii="Segoe UI" w:eastAsia="Segoe UI" w:hAnsi="Segoe UI" w:cs="Segoe UI"/>
          <w:color w:val="323130"/>
        </w:rPr>
        <w:t>October 21</w:t>
      </w:r>
      <w:r w:rsidR="005C434D" w:rsidRPr="005C434D">
        <w:rPr>
          <w:rFonts w:ascii="Segoe UI" w:eastAsia="Segoe UI" w:hAnsi="Segoe UI" w:cs="Segoe UI"/>
          <w:color w:val="323130"/>
          <w:vertAlign w:val="superscript"/>
        </w:rPr>
        <w:t>st</w:t>
      </w:r>
      <w:r w:rsidR="005C434D" w:rsidRPr="005C434D">
        <w:rPr>
          <w:rFonts w:ascii="Segoe UI" w:eastAsia="Segoe UI" w:hAnsi="Segoe UI" w:cs="Segoe UI"/>
          <w:color w:val="323130"/>
        </w:rPr>
        <w:t xml:space="preserve"> </w:t>
      </w:r>
      <w:r w:rsidR="00DB7FE5" w:rsidRPr="005C434D">
        <w:rPr>
          <w:rFonts w:ascii="Segoe UI" w:eastAsia="Segoe UI" w:hAnsi="Segoe UI" w:cs="Segoe UI"/>
          <w:color w:val="323130"/>
        </w:rPr>
        <w:t xml:space="preserve">the AG’s office </w:t>
      </w:r>
      <w:r w:rsidR="00790396" w:rsidRPr="005C434D">
        <w:rPr>
          <w:rFonts w:ascii="Segoe UI" w:eastAsia="Segoe UI" w:hAnsi="Segoe UI" w:cs="Segoe UI"/>
          <w:color w:val="323130"/>
        </w:rPr>
        <w:t xml:space="preserve">will </w:t>
      </w:r>
      <w:r w:rsidR="007F1BF1" w:rsidRPr="005C434D">
        <w:rPr>
          <w:rFonts w:ascii="Segoe UI" w:eastAsia="Segoe UI" w:hAnsi="Segoe UI" w:cs="Segoe UI"/>
          <w:color w:val="323130"/>
        </w:rPr>
        <w:t xml:space="preserve">have a </w:t>
      </w:r>
      <w:r w:rsidR="00790396" w:rsidRPr="005C434D">
        <w:rPr>
          <w:rFonts w:ascii="Segoe UI" w:eastAsia="Segoe UI" w:hAnsi="Segoe UI" w:cs="Segoe UI"/>
          <w:color w:val="323130"/>
        </w:rPr>
        <w:t>90-minute</w:t>
      </w:r>
      <w:r w:rsidR="007F1BF1" w:rsidRPr="005C434D">
        <w:rPr>
          <w:rFonts w:ascii="Segoe UI" w:eastAsia="Segoe UI" w:hAnsi="Segoe UI" w:cs="Segoe UI"/>
          <w:color w:val="323130"/>
        </w:rPr>
        <w:t xml:space="preserve"> presentation on open records and open meetings</w:t>
      </w:r>
      <w:r w:rsidR="00DB7FE5" w:rsidRPr="005C434D">
        <w:rPr>
          <w:rFonts w:ascii="Segoe UI" w:eastAsia="Segoe UI" w:hAnsi="Segoe UI" w:cs="Segoe UI"/>
          <w:color w:val="323130"/>
        </w:rPr>
        <w:t xml:space="preserve"> and </w:t>
      </w:r>
      <w:r w:rsidR="008B520E" w:rsidRPr="005C434D">
        <w:rPr>
          <w:rFonts w:ascii="Segoe UI" w:eastAsia="Segoe UI" w:hAnsi="Segoe UI" w:cs="Segoe UI"/>
          <w:color w:val="323130"/>
        </w:rPr>
        <w:t>encourages</w:t>
      </w:r>
      <w:r w:rsidR="00DB7FE5" w:rsidRPr="005C434D">
        <w:rPr>
          <w:rFonts w:ascii="Segoe UI" w:eastAsia="Segoe UI" w:hAnsi="Segoe UI" w:cs="Segoe UI"/>
          <w:color w:val="323130"/>
        </w:rPr>
        <w:t xml:space="preserve"> subcommittee to attend virtually if interested; </w:t>
      </w:r>
      <w:r w:rsidR="008B520E" w:rsidRPr="005C434D">
        <w:rPr>
          <w:rFonts w:ascii="Segoe UI" w:eastAsia="Segoe UI" w:hAnsi="Segoe UI" w:cs="Segoe UI"/>
          <w:color w:val="323130"/>
        </w:rPr>
        <w:t>it will</w:t>
      </w:r>
      <w:r w:rsidR="00DB7FE5" w:rsidRPr="005C434D">
        <w:rPr>
          <w:rFonts w:ascii="Segoe UI" w:eastAsia="Segoe UI" w:hAnsi="Segoe UI" w:cs="Segoe UI"/>
          <w:color w:val="323130"/>
        </w:rPr>
        <w:t xml:space="preserve"> be </w:t>
      </w:r>
      <w:r w:rsidR="007F1BF1" w:rsidRPr="005C434D">
        <w:rPr>
          <w:rFonts w:ascii="Segoe UI" w:eastAsia="Segoe UI" w:hAnsi="Segoe UI" w:cs="Segoe UI"/>
          <w:color w:val="323130"/>
        </w:rPr>
        <w:t xml:space="preserve">more </w:t>
      </w:r>
      <w:r w:rsidR="007B53A0" w:rsidRPr="005C434D">
        <w:rPr>
          <w:rFonts w:ascii="Segoe UI" w:eastAsia="Segoe UI" w:hAnsi="Segoe UI" w:cs="Segoe UI"/>
          <w:color w:val="323130"/>
        </w:rPr>
        <w:t>in-depth</w:t>
      </w:r>
      <w:r w:rsidR="00DB7FE5" w:rsidRPr="005C434D">
        <w:rPr>
          <w:rFonts w:ascii="Segoe UI" w:eastAsia="Segoe UI" w:hAnsi="Segoe UI" w:cs="Segoe UI"/>
          <w:color w:val="323130"/>
        </w:rPr>
        <w:t>.</w:t>
      </w:r>
    </w:p>
    <w:p w14:paraId="52619833" w14:textId="77777777" w:rsidR="00BB2683" w:rsidRDefault="00BB2683" w:rsidP="005C2E2E">
      <w:pPr>
        <w:pStyle w:val="NoSpacing"/>
        <w:rPr>
          <w:rFonts w:ascii="Segoe UI" w:eastAsia="Segoe UI" w:hAnsi="Segoe UI" w:cs="Segoe UI"/>
          <w:color w:val="323130"/>
        </w:rPr>
      </w:pPr>
    </w:p>
    <w:p w14:paraId="7E7DD13D" w14:textId="0483529D" w:rsidR="007B53A0" w:rsidRPr="005C434D" w:rsidRDefault="00BB2683" w:rsidP="005C2E2E">
      <w:pPr>
        <w:pStyle w:val="NoSpacing"/>
        <w:rPr>
          <w:rFonts w:ascii="Segoe UI" w:eastAsia="Segoe UI" w:hAnsi="Segoe UI" w:cs="Segoe UI"/>
          <w:color w:val="323130"/>
        </w:rPr>
      </w:pPr>
      <w:hyperlink r:id="rId7" w:history="1">
        <w:r w:rsidRPr="00BB2683">
          <w:rPr>
            <w:rStyle w:val="Hyperlink"/>
            <w:rFonts w:ascii="Segoe UI" w:eastAsia="Segoe UI" w:hAnsi="Segoe UI" w:cs="Segoe UI"/>
          </w:rPr>
          <w:t>Open Meetings Guide</w:t>
        </w:r>
      </w:hyperlink>
      <w:r w:rsidR="007F1BF1" w:rsidRPr="005C434D">
        <w:rPr>
          <w:rFonts w:ascii="Segoe UI" w:eastAsia="Segoe UI" w:hAnsi="Segoe UI" w:cs="Segoe UI"/>
          <w:color w:val="323130"/>
        </w:rPr>
        <w:br/>
      </w:r>
    </w:p>
    <w:p w14:paraId="67DE6782" w14:textId="7E2519E8" w:rsidR="006B365A" w:rsidRPr="005C434D" w:rsidRDefault="00AF676D" w:rsidP="005C2E2E">
      <w:pPr>
        <w:pStyle w:val="NoSpacing"/>
        <w:rPr>
          <w:rFonts w:ascii="Segoe UI" w:eastAsia="Segoe UI" w:hAnsi="Segoe UI" w:cs="Segoe UI"/>
          <w:color w:val="323130"/>
        </w:rPr>
      </w:pPr>
      <w:r w:rsidRPr="002832A8">
        <w:rPr>
          <w:rFonts w:ascii="Segoe UI" w:eastAsia="Segoe UI" w:hAnsi="Segoe UI" w:cs="Segoe UI"/>
          <w:b/>
          <w:bCs/>
          <w:color w:val="323130"/>
        </w:rPr>
        <w:t xml:space="preserve">Mr. </w:t>
      </w:r>
      <w:r w:rsidR="007B53A0" w:rsidRPr="002832A8">
        <w:rPr>
          <w:rFonts w:ascii="Segoe UI" w:eastAsia="Segoe UI" w:hAnsi="Segoe UI" w:cs="Segoe UI"/>
          <w:b/>
          <w:bCs/>
          <w:color w:val="323130"/>
        </w:rPr>
        <w:t xml:space="preserve">Jason </w:t>
      </w:r>
      <w:r w:rsidR="007F1BF1" w:rsidRPr="002832A8">
        <w:rPr>
          <w:rFonts w:ascii="Segoe UI" w:eastAsia="Segoe UI" w:hAnsi="Segoe UI" w:cs="Segoe UI"/>
          <w:b/>
          <w:bCs/>
          <w:color w:val="323130"/>
        </w:rPr>
        <w:t>Callahan</w:t>
      </w:r>
      <w:r w:rsidR="000B04A8" w:rsidRPr="002832A8">
        <w:rPr>
          <w:rFonts w:ascii="Segoe UI" w:eastAsia="Segoe UI" w:hAnsi="Segoe UI" w:cs="Segoe UI"/>
          <w:color w:val="323130"/>
        </w:rPr>
        <w:t>,</w:t>
      </w:r>
      <w:r w:rsidR="007F1BF1" w:rsidRPr="005C434D">
        <w:rPr>
          <w:rFonts w:ascii="Segoe UI" w:eastAsia="Segoe UI" w:hAnsi="Segoe UI" w:cs="Segoe UI"/>
          <w:color w:val="323130"/>
        </w:rPr>
        <w:t xml:space="preserve"> Forum for Youth </w:t>
      </w:r>
      <w:r w:rsidR="008B520E">
        <w:rPr>
          <w:rFonts w:ascii="Segoe UI" w:eastAsia="Segoe UI" w:hAnsi="Segoe UI" w:cs="Segoe UI"/>
          <w:color w:val="323130"/>
        </w:rPr>
        <w:t xml:space="preserve">Investment, </w:t>
      </w:r>
      <w:r w:rsidR="000B04A8" w:rsidRPr="005C434D">
        <w:rPr>
          <w:rFonts w:ascii="Segoe UI" w:eastAsia="Segoe UI" w:hAnsi="Segoe UI" w:cs="Segoe UI"/>
          <w:color w:val="323130"/>
        </w:rPr>
        <w:t>will be helping to facilitate this group</w:t>
      </w:r>
      <w:r w:rsidR="00007947">
        <w:rPr>
          <w:rFonts w:ascii="Segoe UI" w:eastAsia="Segoe UI" w:hAnsi="Segoe UI" w:cs="Segoe UI"/>
          <w:color w:val="323130"/>
        </w:rPr>
        <w:t xml:space="preserve"> and also supports the Children’s Cabinet at large</w:t>
      </w:r>
      <w:r w:rsidR="000B04A8" w:rsidRPr="005C434D">
        <w:rPr>
          <w:rFonts w:ascii="Segoe UI" w:eastAsia="Segoe UI" w:hAnsi="Segoe UI" w:cs="Segoe UI"/>
          <w:color w:val="323130"/>
        </w:rPr>
        <w:t xml:space="preserve">.   He described the many federal changes in child welfare, juvenile justice, behavioral </w:t>
      </w:r>
      <w:r w:rsidR="008B520E" w:rsidRPr="005C434D">
        <w:rPr>
          <w:rFonts w:ascii="Segoe UI" w:eastAsia="Segoe UI" w:hAnsi="Segoe UI" w:cs="Segoe UI"/>
          <w:color w:val="323130"/>
        </w:rPr>
        <w:t>health, and</w:t>
      </w:r>
      <w:r w:rsidR="000B04A8" w:rsidRPr="005C434D">
        <w:rPr>
          <w:rFonts w:ascii="Segoe UI" w:eastAsia="Segoe UI" w:hAnsi="Segoe UI" w:cs="Segoe UI"/>
          <w:color w:val="323130"/>
        </w:rPr>
        <w:t xml:space="preserve"> education that have happened over the last 10 to 12 years resulting in any cross-system challenges often are around definitions and expectation from other groups. </w:t>
      </w:r>
      <w:r w:rsidR="007B53A0" w:rsidRPr="005C434D">
        <w:rPr>
          <w:rFonts w:ascii="Segoe UI" w:eastAsia="Segoe UI" w:hAnsi="Segoe UI" w:cs="Segoe UI"/>
          <w:color w:val="323130"/>
        </w:rPr>
        <w:t xml:space="preserve"> </w:t>
      </w:r>
      <w:r w:rsidR="0083735B" w:rsidRPr="005C434D">
        <w:rPr>
          <w:rFonts w:ascii="Segoe UI" w:eastAsia="Segoe UI" w:hAnsi="Segoe UI" w:cs="Segoe UI"/>
          <w:color w:val="323130"/>
        </w:rPr>
        <w:t>E</w:t>
      </w:r>
      <w:r w:rsidR="007F1BF1" w:rsidRPr="005C434D">
        <w:rPr>
          <w:rFonts w:ascii="Segoe UI" w:eastAsia="Segoe UI" w:hAnsi="Segoe UI" w:cs="Segoe UI"/>
          <w:color w:val="323130"/>
        </w:rPr>
        <w:t xml:space="preserve">ach of us has done things in our little silos, and </w:t>
      </w:r>
      <w:r w:rsidR="003B32F1" w:rsidRPr="005C434D">
        <w:rPr>
          <w:rFonts w:ascii="Segoe UI" w:eastAsia="Segoe UI" w:hAnsi="Segoe UI" w:cs="Segoe UI"/>
          <w:color w:val="323130"/>
        </w:rPr>
        <w:t xml:space="preserve">the hope is that </w:t>
      </w:r>
      <w:r w:rsidR="007F1BF1" w:rsidRPr="005C434D">
        <w:rPr>
          <w:rFonts w:ascii="Segoe UI" w:eastAsia="Segoe UI" w:hAnsi="Segoe UI" w:cs="Segoe UI"/>
          <w:color w:val="323130"/>
        </w:rPr>
        <w:t>we can begin to cross some of those silo barriers and become child centered family focused.</w:t>
      </w:r>
    </w:p>
    <w:p w14:paraId="79D6A2AA" w14:textId="77777777" w:rsidR="00C07303" w:rsidRPr="005C434D" w:rsidRDefault="00C07303" w:rsidP="005C2E2E">
      <w:pPr>
        <w:pStyle w:val="NoSpacing"/>
        <w:rPr>
          <w:rFonts w:ascii="Segoe UI" w:eastAsia="Segoe UI" w:hAnsi="Segoe UI" w:cs="Segoe UI"/>
          <w:color w:val="323130"/>
        </w:rPr>
      </w:pPr>
    </w:p>
    <w:p w14:paraId="60BB8FCC" w14:textId="134A8396" w:rsidR="00CF56E1" w:rsidRPr="005C434D" w:rsidRDefault="0083735B" w:rsidP="005C2E2E">
      <w:pPr>
        <w:pStyle w:val="NoSpacing"/>
        <w:rPr>
          <w:rFonts w:ascii="Segoe UI" w:eastAsia="Segoe UI" w:hAnsi="Segoe UI" w:cs="Segoe UI"/>
          <w:color w:val="323130"/>
        </w:rPr>
      </w:pPr>
      <w:proofErr w:type="spellStart"/>
      <w:r w:rsidRPr="005C434D">
        <w:rPr>
          <w:rFonts w:ascii="Segoe UI" w:eastAsia="Segoe UI" w:hAnsi="Segoe UI" w:cs="Segoe UI"/>
          <w:color w:val="323130"/>
        </w:rPr>
        <w:t>Mr</w:t>
      </w:r>
      <w:proofErr w:type="spellEnd"/>
      <w:r w:rsidRPr="005C434D">
        <w:rPr>
          <w:rFonts w:ascii="Segoe UI" w:eastAsia="Segoe UI" w:hAnsi="Segoe UI" w:cs="Segoe UI"/>
          <w:color w:val="323130"/>
        </w:rPr>
        <w:t xml:space="preserve"> Callahan also shared the Children's Cabinet </w:t>
      </w:r>
      <w:r w:rsidR="00BC4C58" w:rsidRPr="005C434D">
        <w:rPr>
          <w:rFonts w:ascii="Segoe UI" w:eastAsia="Segoe UI" w:hAnsi="Segoe UI" w:cs="Segoe UI"/>
          <w:color w:val="323130"/>
        </w:rPr>
        <w:t>C</w:t>
      </w:r>
      <w:r w:rsidR="007F1BF1" w:rsidRPr="005C434D">
        <w:rPr>
          <w:rFonts w:ascii="Segoe UI" w:eastAsia="Segoe UI" w:hAnsi="Segoe UI" w:cs="Segoe UI"/>
          <w:color w:val="323130"/>
        </w:rPr>
        <w:t>ommunity agreements</w:t>
      </w:r>
      <w:r w:rsidR="00BC4C58" w:rsidRPr="005C434D">
        <w:rPr>
          <w:rFonts w:ascii="Segoe UI" w:eastAsia="Segoe UI" w:hAnsi="Segoe UI" w:cs="Segoe UI"/>
          <w:color w:val="323130"/>
        </w:rPr>
        <w:t xml:space="preserve"> </w:t>
      </w:r>
      <w:r w:rsidR="001244EE" w:rsidRPr="005C434D">
        <w:rPr>
          <w:rFonts w:ascii="Segoe UI" w:eastAsia="Segoe UI" w:hAnsi="Segoe UI" w:cs="Segoe UI"/>
          <w:color w:val="323130"/>
        </w:rPr>
        <w:t xml:space="preserve">to </w:t>
      </w:r>
      <w:r w:rsidR="007F1BF1" w:rsidRPr="005C434D">
        <w:rPr>
          <w:rFonts w:ascii="Segoe UI" w:eastAsia="Segoe UI" w:hAnsi="Segoe UI" w:cs="Segoe UI"/>
          <w:color w:val="323130"/>
        </w:rPr>
        <w:t>establish a foundation of how we want to operate</w:t>
      </w:r>
      <w:r w:rsidR="001244EE" w:rsidRPr="005C434D">
        <w:rPr>
          <w:rFonts w:ascii="Segoe UI" w:eastAsia="Segoe UI" w:hAnsi="Segoe UI" w:cs="Segoe UI"/>
          <w:color w:val="323130"/>
        </w:rPr>
        <w:t xml:space="preserve"> - </w:t>
      </w:r>
      <w:r w:rsidR="00C8760E" w:rsidRPr="005C434D">
        <w:rPr>
          <w:rFonts w:ascii="Segoe UI" w:eastAsia="Segoe UI" w:hAnsi="Segoe UI" w:cs="Segoe UI"/>
          <w:color w:val="323130"/>
        </w:rPr>
        <w:t>children-centered</w:t>
      </w:r>
      <w:r w:rsidR="007F1BF1" w:rsidRPr="005C434D">
        <w:rPr>
          <w:rFonts w:ascii="Segoe UI" w:eastAsia="Segoe UI" w:hAnsi="Segoe UI" w:cs="Segoe UI"/>
          <w:color w:val="323130"/>
        </w:rPr>
        <w:t xml:space="preserve"> and family</w:t>
      </w:r>
      <w:r w:rsidR="00C8760E">
        <w:rPr>
          <w:rFonts w:ascii="Segoe UI" w:eastAsia="Segoe UI" w:hAnsi="Segoe UI" w:cs="Segoe UI"/>
          <w:color w:val="323130"/>
        </w:rPr>
        <w:t>-</w:t>
      </w:r>
      <w:r w:rsidR="007F1BF1" w:rsidRPr="005C434D">
        <w:rPr>
          <w:rFonts w:ascii="Segoe UI" w:eastAsia="Segoe UI" w:hAnsi="Segoe UI" w:cs="Segoe UI"/>
          <w:color w:val="323130"/>
        </w:rPr>
        <w:t>focused.</w:t>
      </w:r>
      <w:r w:rsidR="002E75B2" w:rsidRPr="005C434D">
        <w:rPr>
          <w:rFonts w:ascii="Segoe UI" w:eastAsia="Segoe UI" w:hAnsi="Segoe UI" w:cs="Segoe UI"/>
          <w:color w:val="323130"/>
        </w:rPr>
        <w:t xml:space="preserve">  A</w:t>
      </w:r>
      <w:r w:rsidR="007F1BF1" w:rsidRPr="005C434D">
        <w:rPr>
          <w:rFonts w:ascii="Segoe UI" w:eastAsia="Segoe UI" w:hAnsi="Segoe UI" w:cs="Segoe UI"/>
          <w:color w:val="323130"/>
        </w:rPr>
        <w:t xml:space="preserve">ssuming positive intent is </w:t>
      </w:r>
      <w:r w:rsidR="00D53279" w:rsidRPr="005C434D">
        <w:rPr>
          <w:rFonts w:ascii="Segoe UI" w:eastAsia="Segoe UI" w:hAnsi="Segoe UI" w:cs="Segoe UI"/>
          <w:color w:val="323130"/>
        </w:rPr>
        <w:t>important</w:t>
      </w:r>
      <w:r w:rsidR="007F1BF1" w:rsidRPr="005C434D">
        <w:rPr>
          <w:rFonts w:ascii="Segoe UI" w:eastAsia="Segoe UI" w:hAnsi="Segoe UI" w:cs="Segoe UI"/>
          <w:color w:val="323130"/>
        </w:rPr>
        <w:t>.</w:t>
      </w:r>
      <w:r w:rsidR="002E75B2" w:rsidRPr="005C434D">
        <w:rPr>
          <w:rFonts w:ascii="Segoe UI" w:eastAsia="Segoe UI" w:hAnsi="Segoe UI" w:cs="Segoe UI"/>
          <w:color w:val="323130"/>
        </w:rPr>
        <w:t xml:space="preserve">  </w:t>
      </w:r>
      <w:r w:rsidR="007F1BF1" w:rsidRPr="005C434D">
        <w:rPr>
          <w:rFonts w:ascii="Segoe UI" w:eastAsia="Segoe UI" w:hAnsi="Segoe UI" w:cs="Segoe UI"/>
          <w:color w:val="323130"/>
        </w:rPr>
        <w:t>Creating safety</w:t>
      </w:r>
      <w:r w:rsidR="00D8561A" w:rsidRPr="005C434D">
        <w:rPr>
          <w:rFonts w:ascii="Segoe UI" w:eastAsia="Segoe UI" w:hAnsi="Segoe UI" w:cs="Segoe UI"/>
          <w:color w:val="323130"/>
        </w:rPr>
        <w:t xml:space="preserve">; </w:t>
      </w:r>
      <w:r w:rsidR="007F1BF1" w:rsidRPr="005C434D">
        <w:rPr>
          <w:rFonts w:ascii="Segoe UI" w:eastAsia="Segoe UI" w:hAnsi="Segoe UI" w:cs="Segoe UI"/>
          <w:color w:val="323130"/>
        </w:rPr>
        <w:t xml:space="preserve">we need to be able to talk about hard things, difficult things and </w:t>
      </w:r>
      <w:r w:rsidR="0007010A" w:rsidRPr="005C434D">
        <w:rPr>
          <w:rFonts w:ascii="Segoe UI" w:eastAsia="Segoe UI" w:hAnsi="Segoe UI" w:cs="Segoe UI"/>
          <w:color w:val="323130"/>
        </w:rPr>
        <w:t>so</w:t>
      </w:r>
      <w:r w:rsidR="007F1BF1" w:rsidRPr="005C434D">
        <w:rPr>
          <w:rFonts w:ascii="Segoe UI" w:eastAsia="Segoe UI" w:hAnsi="Segoe UI" w:cs="Segoe UI"/>
          <w:color w:val="323130"/>
        </w:rPr>
        <w:t xml:space="preserve"> we need to know that we're all working under that common vision or we want that common good to come out of this.</w:t>
      </w:r>
    </w:p>
    <w:p w14:paraId="3EFC9D22" w14:textId="77777777" w:rsidR="00D572AA" w:rsidRPr="005C434D" w:rsidRDefault="00D572AA" w:rsidP="005C2E2E">
      <w:pPr>
        <w:pStyle w:val="NoSpacing"/>
        <w:rPr>
          <w:rFonts w:ascii="Segoe UI" w:eastAsia="Segoe UI" w:hAnsi="Segoe UI" w:cs="Segoe UI"/>
          <w:color w:val="323130"/>
        </w:rPr>
      </w:pPr>
    </w:p>
    <w:p w14:paraId="18970F00" w14:textId="76BC0D71" w:rsidR="0083735B" w:rsidRPr="005C434D" w:rsidRDefault="00294F3A" w:rsidP="005C2E2E">
      <w:pPr>
        <w:rPr>
          <w:rFonts w:ascii="Segoe UI" w:eastAsia="Segoe UI" w:hAnsi="Segoe UI" w:cs="Segoe UI"/>
          <w:b/>
          <w:bCs/>
          <w:color w:val="000000" w:themeColor="text1"/>
          <w:sz w:val="24"/>
          <w:szCs w:val="24"/>
        </w:rPr>
      </w:pPr>
      <w:r w:rsidRPr="005C434D">
        <w:rPr>
          <w:rFonts w:ascii="Segoe UI" w:eastAsia="Segoe UI" w:hAnsi="Segoe UI" w:cs="Segoe UI"/>
          <w:b/>
          <w:bCs/>
          <w:color w:val="000000" w:themeColor="text1"/>
          <w:sz w:val="24"/>
          <w:szCs w:val="24"/>
        </w:rPr>
        <w:t xml:space="preserve">Behavioral Health </w:t>
      </w:r>
      <w:r w:rsidR="00BB2683" w:rsidRPr="005C434D">
        <w:rPr>
          <w:rFonts w:ascii="Segoe UI" w:eastAsia="Segoe UI" w:hAnsi="Segoe UI" w:cs="Segoe UI"/>
          <w:b/>
          <w:bCs/>
          <w:color w:val="000000" w:themeColor="text1"/>
          <w:sz w:val="24"/>
          <w:szCs w:val="24"/>
        </w:rPr>
        <w:t>Policy Presentation</w:t>
      </w:r>
      <w:r w:rsidR="003A1B28" w:rsidRPr="005C434D">
        <w:rPr>
          <w:rFonts w:ascii="Segoe UI" w:eastAsia="Segoe UI" w:hAnsi="Segoe UI" w:cs="Segoe UI"/>
          <w:b/>
          <w:bCs/>
          <w:color w:val="000000" w:themeColor="text1"/>
          <w:sz w:val="24"/>
          <w:szCs w:val="24"/>
        </w:rPr>
        <w:t xml:space="preserve"> – </w:t>
      </w:r>
      <w:r w:rsidR="008020C3" w:rsidRPr="005C434D">
        <w:rPr>
          <w:rFonts w:ascii="Segoe UI" w:eastAsia="Segoe UI" w:hAnsi="Segoe UI" w:cs="Segoe UI"/>
          <w:b/>
          <w:bCs/>
          <w:color w:val="000000" w:themeColor="text1"/>
          <w:sz w:val="24"/>
          <w:szCs w:val="24"/>
        </w:rPr>
        <w:t xml:space="preserve">Ms. </w:t>
      </w:r>
      <w:r w:rsidR="003A1B28" w:rsidRPr="005C434D">
        <w:rPr>
          <w:rFonts w:ascii="Segoe UI" w:eastAsia="Segoe UI" w:hAnsi="Segoe UI" w:cs="Segoe UI"/>
          <w:b/>
          <w:bCs/>
          <w:color w:val="000000" w:themeColor="text1"/>
          <w:sz w:val="24"/>
          <w:szCs w:val="24"/>
        </w:rPr>
        <w:t>Pam</w:t>
      </w:r>
      <w:r w:rsidR="00BB2683">
        <w:rPr>
          <w:rFonts w:ascii="Segoe UI" w:eastAsia="Segoe UI" w:hAnsi="Segoe UI" w:cs="Segoe UI"/>
          <w:b/>
          <w:bCs/>
          <w:color w:val="000000" w:themeColor="text1"/>
          <w:sz w:val="24"/>
          <w:szCs w:val="24"/>
        </w:rPr>
        <w:t>ela</w:t>
      </w:r>
      <w:r w:rsidR="003A1B28" w:rsidRPr="005C434D">
        <w:rPr>
          <w:rFonts w:ascii="Segoe UI" w:eastAsia="Segoe UI" w:hAnsi="Segoe UI" w:cs="Segoe UI"/>
          <w:b/>
          <w:bCs/>
          <w:color w:val="000000" w:themeColor="text1"/>
          <w:sz w:val="24"/>
          <w:szCs w:val="24"/>
        </w:rPr>
        <w:t xml:space="preserve"> Sagness</w:t>
      </w:r>
    </w:p>
    <w:p w14:paraId="77E2B15E" w14:textId="04154938" w:rsidR="0083735B" w:rsidRPr="005C434D" w:rsidRDefault="0083735B" w:rsidP="005C2E2E">
      <w:pPr>
        <w:rPr>
          <w:rFonts w:ascii="Segoe UI" w:eastAsia="Segoe UI" w:hAnsi="Segoe UI" w:cs="Segoe UI"/>
          <w:color w:val="EE0000"/>
          <w:sz w:val="24"/>
          <w:szCs w:val="24"/>
        </w:rPr>
      </w:pPr>
      <w:r w:rsidRPr="005C434D">
        <w:rPr>
          <w:rFonts w:ascii="Segoe UI" w:eastAsia="Segoe UI" w:hAnsi="Segoe UI" w:cs="Segoe UI"/>
          <w:color w:val="000000" w:themeColor="text1"/>
          <w:sz w:val="24"/>
          <w:szCs w:val="24"/>
        </w:rPr>
        <w:t>Ms</w:t>
      </w:r>
      <w:r w:rsidR="00BB2683">
        <w:rPr>
          <w:rFonts w:ascii="Segoe UI" w:eastAsia="Segoe UI" w:hAnsi="Segoe UI" w:cs="Segoe UI"/>
          <w:color w:val="000000" w:themeColor="text1"/>
          <w:sz w:val="24"/>
          <w:szCs w:val="24"/>
        </w:rPr>
        <w:t>.</w:t>
      </w:r>
      <w:r w:rsidRPr="005C434D">
        <w:rPr>
          <w:rFonts w:ascii="Segoe UI" w:eastAsia="Segoe UI" w:hAnsi="Segoe UI" w:cs="Segoe UI"/>
          <w:color w:val="000000" w:themeColor="text1"/>
          <w:sz w:val="24"/>
          <w:szCs w:val="24"/>
        </w:rPr>
        <w:t xml:space="preserve"> Sagness provided</w:t>
      </w:r>
      <w:r w:rsidR="00BB2683">
        <w:rPr>
          <w:rFonts w:ascii="Segoe UI" w:eastAsia="Segoe UI" w:hAnsi="Segoe UI" w:cs="Segoe UI"/>
          <w:color w:val="000000" w:themeColor="text1"/>
          <w:sz w:val="24"/>
          <w:szCs w:val="24"/>
        </w:rPr>
        <w:t xml:space="preserve"> </w:t>
      </w:r>
      <w:r w:rsidR="00BB2683" w:rsidRPr="005C434D">
        <w:rPr>
          <w:rFonts w:ascii="Segoe UI" w:eastAsia="Segoe UI" w:hAnsi="Segoe UI" w:cs="Segoe UI"/>
          <w:color w:val="000000" w:themeColor="text1"/>
          <w:sz w:val="24"/>
          <w:szCs w:val="24"/>
        </w:rPr>
        <w:t>an</w:t>
      </w:r>
      <w:r w:rsidRPr="005C434D">
        <w:rPr>
          <w:rFonts w:ascii="Segoe UI" w:eastAsia="Segoe UI" w:hAnsi="Segoe UI" w:cs="Segoe UI"/>
          <w:color w:val="000000" w:themeColor="text1"/>
          <w:sz w:val="24"/>
          <w:szCs w:val="24"/>
        </w:rPr>
        <w:t xml:space="preserve"> overview of Behavioral Health Public Private Partnership related to children with serious psychiatric needs.  A copy of the presentation is</w:t>
      </w:r>
      <w:r w:rsidR="00BB2683">
        <w:rPr>
          <w:rFonts w:ascii="Segoe UI" w:eastAsia="Segoe UI" w:hAnsi="Segoe UI" w:cs="Segoe UI"/>
          <w:color w:val="000000" w:themeColor="text1"/>
          <w:sz w:val="24"/>
          <w:szCs w:val="24"/>
        </w:rPr>
        <w:t xml:space="preserve"> linked here: </w:t>
      </w:r>
      <w:hyperlink r:id="rId8" w:history="1">
        <w:r w:rsidR="00544B67" w:rsidRPr="00544B67">
          <w:rPr>
            <w:rStyle w:val="Hyperlink"/>
            <w:rFonts w:ascii="Segoe UI" w:eastAsia="Segoe UI" w:hAnsi="Segoe UI" w:cs="Segoe UI"/>
            <w:sz w:val="24"/>
            <w:szCs w:val="24"/>
          </w:rPr>
          <w:t>NDHHS - Children's Behavioral Health in ND - slide deck</w:t>
        </w:r>
      </w:hyperlink>
    </w:p>
    <w:p w14:paraId="3D3657C4" w14:textId="34EC3A74" w:rsidR="0083735B" w:rsidRPr="00544B67" w:rsidRDefault="007F1BF1" w:rsidP="005C2E2E">
      <w:pPr>
        <w:rPr>
          <w:rFonts w:ascii="Segoe UI" w:eastAsia="Segoe UI" w:hAnsi="Segoe UI" w:cs="Segoe UI"/>
          <w:b/>
          <w:bCs/>
          <w:color w:val="000000" w:themeColor="text1"/>
          <w:sz w:val="24"/>
          <w:szCs w:val="24"/>
        </w:rPr>
      </w:pPr>
      <w:r w:rsidRPr="005C434D">
        <w:rPr>
          <w:rFonts w:ascii="Segoe UI" w:eastAsia="Segoe UI" w:hAnsi="Segoe UI" w:cs="Segoe UI"/>
          <w:color w:val="323130"/>
          <w:sz w:val="24"/>
          <w:szCs w:val="24"/>
        </w:rPr>
        <w:br/>
      </w:r>
      <w:r w:rsidR="00B25CA6" w:rsidRPr="00544B67">
        <w:rPr>
          <w:rFonts w:ascii="Segoe UI" w:eastAsia="Segoe UI" w:hAnsi="Segoe UI" w:cs="Segoe UI"/>
          <w:b/>
          <w:bCs/>
          <w:color w:val="000000" w:themeColor="text1"/>
          <w:sz w:val="24"/>
          <w:szCs w:val="24"/>
        </w:rPr>
        <w:t xml:space="preserve">Behavioral Health </w:t>
      </w:r>
      <w:r w:rsidR="0083735B" w:rsidRPr="00544B67">
        <w:rPr>
          <w:rFonts w:ascii="Segoe UI" w:eastAsia="Segoe UI" w:hAnsi="Segoe UI" w:cs="Segoe UI"/>
          <w:b/>
          <w:bCs/>
          <w:color w:val="000000" w:themeColor="text1"/>
          <w:sz w:val="24"/>
          <w:szCs w:val="24"/>
        </w:rPr>
        <w:t xml:space="preserve">Direct Services </w:t>
      </w:r>
      <w:r w:rsidR="00B25CA6" w:rsidRPr="00544B67">
        <w:rPr>
          <w:rFonts w:ascii="Segoe UI" w:eastAsia="Segoe UI" w:hAnsi="Segoe UI" w:cs="Segoe UI"/>
          <w:b/>
          <w:bCs/>
          <w:color w:val="000000" w:themeColor="text1"/>
          <w:sz w:val="24"/>
          <w:szCs w:val="24"/>
        </w:rPr>
        <w:t xml:space="preserve">Presentation – Dr. </w:t>
      </w:r>
      <w:r w:rsidR="00544B67">
        <w:rPr>
          <w:rFonts w:ascii="Segoe UI" w:eastAsia="Segoe UI" w:hAnsi="Segoe UI" w:cs="Segoe UI"/>
          <w:b/>
          <w:bCs/>
          <w:color w:val="000000" w:themeColor="text1"/>
          <w:sz w:val="24"/>
          <w:szCs w:val="24"/>
        </w:rPr>
        <w:t xml:space="preserve">Dan </w:t>
      </w:r>
      <w:r w:rsidR="00B25CA6" w:rsidRPr="00544B67">
        <w:rPr>
          <w:rFonts w:ascii="Segoe UI" w:eastAsia="Segoe UI" w:hAnsi="Segoe UI" w:cs="Segoe UI"/>
          <w:b/>
          <w:bCs/>
          <w:color w:val="000000" w:themeColor="text1"/>
          <w:sz w:val="24"/>
          <w:szCs w:val="24"/>
        </w:rPr>
        <w:t>Cramer</w:t>
      </w:r>
      <w:r w:rsidR="0083735B" w:rsidRPr="00544B67">
        <w:rPr>
          <w:rFonts w:ascii="Segoe UI" w:eastAsia="Segoe UI" w:hAnsi="Segoe UI" w:cs="Segoe UI"/>
          <w:b/>
          <w:bCs/>
          <w:color w:val="000000" w:themeColor="text1"/>
          <w:sz w:val="24"/>
          <w:szCs w:val="24"/>
        </w:rPr>
        <w:t xml:space="preserve"> </w:t>
      </w:r>
    </w:p>
    <w:p w14:paraId="499AEDF0" w14:textId="127FD3C6" w:rsidR="009D5E00" w:rsidRPr="00544B67" w:rsidRDefault="0083735B" w:rsidP="005C2E2E">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Dr</w:t>
      </w:r>
      <w:r w:rsidR="00007947">
        <w:rPr>
          <w:rFonts w:ascii="Segoe UI" w:eastAsia="Segoe UI" w:hAnsi="Segoe UI" w:cs="Segoe UI"/>
          <w:color w:val="000000" w:themeColor="text1"/>
          <w:sz w:val="24"/>
          <w:szCs w:val="24"/>
        </w:rPr>
        <w:t>.</w:t>
      </w:r>
      <w:r w:rsidRPr="00544B67">
        <w:rPr>
          <w:rFonts w:ascii="Segoe UI" w:eastAsia="Segoe UI" w:hAnsi="Segoe UI" w:cs="Segoe UI"/>
          <w:color w:val="000000" w:themeColor="text1"/>
          <w:sz w:val="24"/>
          <w:szCs w:val="24"/>
        </w:rPr>
        <w:t xml:space="preserve"> Cramer described how D</w:t>
      </w:r>
      <w:r w:rsidR="003D0F1D">
        <w:rPr>
          <w:rFonts w:ascii="Segoe UI" w:eastAsia="Segoe UI" w:hAnsi="Segoe UI" w:cs="Segoe UI"/>
          <w:color w:val="000000" w:themeColor="text1"/>
          <w:sz w:val="24"/>
          <w:szCs w:val="24"/>
        </w:rPr>
        <w:t xml:space="preserve">epartment of Health and Human Services (DHHS) </w:t>
      </w:r>
      <w:r w:rsidRPr="00544B67">
        <w:rPr>
          <w:rFonts w:ascii="Segoe UI" w:eastAsia="Segoe UI" w:hAnsi="Segoe UI" w:cs="Segoe UI"/>
          <w:color w:val="000000" w:themeColor="text1"/>
          <w:sz w:val="24"/>
          <w:szCs w:val="24"/>
        </w:rPr>
        <w:t xml:space="preserve">links the definitions of serious emotional </w:t>
      </w:r>
      <w:r w:rsidR="00277376" w:rsidRPr="00544B67">
        <w:rPr>
          <w:rFonts w:ascii="Segoe UI" w:eastAsia="Segoe UI" w:hAnsi="Segoe UI" w:cs="Segoe UI"/>
          <w:color w:val="000000" w:themeColor="text1"/>
          <w:sz w:val="24"/>
          <w:szCs w:val="24"/>
        </w:rPr>
        <w:t>disturbance</w:t>
      </w:r>
      <w:r w:rsidRPr="00544B67">
        <w:rPr>
          <w:rFonts w:ascii="Segoe UI" w:eastAsia="Segoe UI" w:hAnsi="Segoe UI" w:cs="Segoe UI"/>
          <w:color w:val="000000" w:themeColor="text1"/>
          <w:sz w:val="24"/>
          <w:szCs w:val="24"/>
        </w:rPr>
        <w:t xml:space="preserve"> to align with Medicaid definitions. </w:t>
      </w:r>
    </w:p>
    <w:p w14:paraId="388F8A2C" w14:textId="77777777" w:rsidR="009D5E00" w:rsidRPr="00544B67" w:rsidRDefault="009D5E00" w:rsidP="005C2E2E">
      <w:pPr>
        <w:rPr>
          <w:rFonts w:ascii="Segoe UI" w:eastAsia="Segoe UI" w:hAnsi="Segoe UI" w:cs="Segoe UI"/>
          <w:color w:val="000000" w:themeColor="text1"/>
          <w:sz w:val="24"/>
          <w:szCs w:val="24"/>
        </w:rPr>
      </w:pPr>
    </w:p>
    <w:p w14:paraId="0B6FA19F" w14:textId="244E5624" w:rsidR="00156E95" w:rsidRPr="00544B67" w:rsidRDefault="007F1BF1" w:rsidP="005C2E2E">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Challenge</w:t>
      </w:r>
      <w:r w:rsidR="000A2B72" w:rsidRPr="00544B67">
        <w:rPr>
          <w:rFonts w:ascii="Segoe UI" w:eastAsia="Segoe UI" w:hAnsi="Segoe UI" w:cs="Segoe UI"/>
          <w:color w:val="000000" w:themeColor="text1"/>
          <w:sz w:val="24"/>
          <w:szCs w:val="24"/>
        </w:rPr>
        <w:t>/</w:t>
      </w:r>
      <w:r w:rsidRPr="00544B67">
        <w:rPr>
          <w:rFonts w:ascii="Segoe UI" w:eastAsia="Segoe UI" w:hAnsi="Segoe UI" w:cs="Segoe UI"/>
          <w:color w:val="000000" w:themeColor="text1"/>
          <w:sz w:val="24"/>
          <w:szCs w:val="24"/>
        </w:rPr>
        <w:t>gaps</w:t>
      </w:r>
      <w:r w:rsidR="000A2B72" w:rsidRPr="00544B67">
        <w:rPr>
          <w:rFonts w:ascii="Segoe UI" w:eastAsia="Segoe UI" w:hAnsi="Segoe UI" w:cs="Segoe UI"/>
          <w:color w:val="000000" w:themeColor="text1"/>
          <w:sz w:val="24"/>
          <w:szCs w:val="24"/>
        </w:rPr>
        <w:t>:</w:t>
      </w:r>
      <w:r w:rsidR="00A5027D" w:rsidRPr="00544B67">
        <w:rPr>
          <w:rFonts w:ascii="Segoe UI" w:eastAsia="Segoe UI" w:hAnsi="Segoe UI" w:cs="Segoe UI"/>
          <w:color w:val="000000" w:themeColor="text1"/>
          <w:sz w:val="24"/>
          <w:szCs w:val="24"/>
        </w:rPr>
        <w:t xml:space="preserve"> </w:t>
      </w:r>
      <w:r w:rsidRPr="00544B67">
        <w:rPr>
          <w:rFonts w:ascii="Segoe UI" w:eastAsia="Segoe UI" w:hAnsi="Segoe UI" w:cs="Segoe UI"/>
          <w:color w:val="000000" w:themeColor="text1"/>
          <w:sz w:val="24"/>
          <w:szCs w:val="24"/>
        </w:rPr>
        <w:t>crisis services</w:t>
      </w:r>
      <w:r w:rsidR="00550C80" w:rsidRPr="00544B67">
        <w:rPr>
          <w:rFonts w:ascii="Segoe UI" w:eastAsia="Segoe UI" w:hAnsi="Segoe UI" w:cs="Segoe UI"/>
          <w:color w:val="000000" w:themeColor="text1"/>
          <w:sz w:val="24"/>
          <w:szCs w:val="24"/>
        </w:rPr>
        <w:t>, partial hospitalization</w:t>
      </w:r>
      <w:r w:rsidR="000A2B72" w:rsidRPr="00544B67">
        <w:rPr>
          <w:rFonts w:ascii="Segoe UI" w:eastAsia="Segoe UI" w:hAnsi="Segoe UI" w:cs="Segoe UI"/>
          <w:color w:val="000000" w:themeColor="text1"/>
          <w:sz w:val="24"/>
          <w:szCs w:val="24"/>
        </w:rPr>
        <w:t>, equitable distribution of resources</w:t>
      </w:r>
      <w:r w:rsidR="00BB4D2E" w:rsidRPr="00544B67">
        <w:rPr>
          <w:rFonts w:ascii="Segoe UI" w:eastAsia="Segoe UI" w:hAnsi="Segoe UI" w:cs="Segoe UI"/>
          <w:color w:val="000000" w:themeColor="text1"/>
          <w:sz w:val="24"/>
          <w:szCs w:val="24"/>
        </w:rPr>
        <w:t xml:space="preserve"> such as outpatient therapy</w:t>
      </w:r>
      <w:r w:rsidR="000A2B72" w:rsidRPr="00544B67">
        <w:rPr>
          <w:rFonts w:ascii="Segoe UI" w:eastAsia="Segoe UI" w:hAnsi="Segoe UI" w:cs="Segoe UI"/>
          <w:color w:val="000000" w:themeColor="text1"/>
          <w:sz w:val="24"/>
          <w:szCs w:val="24"/>
        </w:rPr>
        <w:t>, workforce issues</w:t>
      </w:r>
      <w:r w:rsidR="00E05AD0">
        <w:rPr>
          <w:rFonts w:ascii="Segoe UI" w:eastAsia="Segoe UI" w:hAnsi="Segoe UI" w:cs="Segoe UI"/>
          <w:color w:val="000000" w:themeColor="text1"/>
          <w:sz w:val="24"/>
          <w:szCs w:val="24"/>
        </w:rPr>
        <w:t>, e</w:t>
      </w:r>
      <w:r w:rsidRPr="00544B67">
        <w:rPr>
          <w:rFonts w:ascii="Segoe UI" w:eastAsia="Segoe UI" w:hAnsi="Segoe UI" w:cs="Segoe UI"/>
          <w:color w:val="000000" w:themeColor="text1"/>
          <w:sz w:val="24"/>
          <w:szCs w:val="24"/>
        </w:rPr>
        <w:t>arly access to service</w:t>
      </w:r>
      <w:r w:rsidR="009443CB" w:rsidRPr="00544B67">
        <w:rPr>
          <w:rFonts w:ascii="Segoe UI" w:eastAsia="Segoe UI" w:hAnsi="Segoe UI" w:cs="Segoe UI"/>
          <w:color w:val="000000" w:themeColor="text1"/>
          <w:sz w:val="24"/>
          <w:szCs w:val="24"/>
        </w:rPr>
        <w:t xml:space="preserve">s, </w:t>
      </w:r>
      <w:r w:rsidRPr="00544B67">
        <w:rPr>
          <w:rFonts w:ascii="Segoe UI" w:eastAsia="Segoe UI" w:hAnsi="Segoe UI" w:cs="Segoe UI"/>
          <w:color w:val="000000" w:themeColor="text1"/>
          <w:sz w:val="24"/>
          <w:szCs w:val="24"/>
        </w:rPr>
        <w:t>appropriate</w:t>
      </w:r>
      <w:r w:rsidR="009443CB" w:rsidRPr="00544B67">
        <w:rPr>
          <w:rFonts w:ascii="Segoe UI" w:eastAsia="Segoe UI" w:hAnsi="Segoe UI" w:cs="Segoe UI"/>
          <w:color w:val="000000" w:themeColor="text1"/>
          <w:sz w:val="24"/>
          <w:szCs w:val="24"/>
        </w:rPr>
        <w:t>,</w:t>
      </w:r>
      <w:r w:rsidRPr="00544B67">
        <w:rPr>
          <w:rFonts w:ascii="Segoe UI" w:eastAsia="Segoe UI" w:hAnsi="Segoe UI" w:cs="Segoe UI"/>
          <w:color w:val="000000" w:themeColor="text1"/>
          <w:sz w:val="24"/>
          <w:szCs w:val="24"/>
        </w:rPr>
        <w:t xml:space="preserve"> and seamless access to care.</w:t>
      </w:r>
      <w:r w:rsidR="00156E95" w:rsidRPr="00544B67">
        <w:rPr>
          <w:rFonts w:ascii="Segoe UI" w:eastAsia="Segoe UI" w:hAnsi="Segoe UI" w:cs="Segoe UI"/>
          <w:color w:val="000000" w:themeColor="text1"/>
          <w:sz w:val="24"/>
          <w:szCs w:val="24"/>
        </w:rPr>
        <w:t xml:space="preserve"> </w:t>
      </w:r>
      <w:r w:rsidRPr="00544B67">
        <w:rPr>
          <w:rFonts w:ascii="Segoe UI" w:eastAsia="Segoe UI" w:hAnsi="Segoe UI" w:cs="Segoe UI"/>
          <w:color w:val="000000" w:themeColor="text1"/>
          <w:sz w:val="24"/>
          <w:szCs w:val="24"/>
        </w:rPr>
        <w:t xml:space="preserve">Getting </w:t>
      </w:r>
      <w:r w:rsidR="00B47505" w:rsidRPr="00544B67">
        <w:rPr>
          <w:rFonts w:ascii="Segoe UI" w:eastAsia="Segoe UI" w:hAnsi="Segoe UI" w:cs="Segoe UI"/>
          <w:color w:val="000000" w:themeColor="text1"/>
          <w:sz w:val="24"/>
          <w:szCs w:val="24"/>
        </w:rPr>
        <w:t xml:space="preserve">rid of </w:t>
      </w:r>
      <w:r w:rsidRPr="00544B67">
        <w:rPr>
          <w:rFonts w:ascii="Segoe UI" w:eastAsia="Segoe UI" w:hAnsi="Segoe UI" w:cs="Segoe UI"/>
          <w:color w:val="000000" w:themeColor="text1"/>
          <w:sz w:val="24"/>
          <w:szCs w:val="24"/>
        </w:rPr>
        <w:t xml:space="preserve">regular barriers and </w:t>
      </w:r>
      <w:r w:rsidR="00B47505" w:rsidRPr="00544B67">
        <w:rPr>
          <w:rFonts w:ascii="Segoe UI" w:eastAsia="Segoe UI" w:hAnsi="Segoe UI" w:cs="Segoe UI"/>
          <w:color w:val="000000" w:themeColor="text1"/>
          <w:sz w:val="24"/>
          <w:szCs w:val="24"/>
        </w:rPr>
        <w:t xml:space="preserve">more </w:t>
      </w:r>
      <w:r w:rsidR="00B47505" w:rsidRPr="00544B67">
        <w:rPr>
          <w:rFonts w:ascii="Segoe UI" w:eastAsia="Segoe UI" w:hAnsi="Segoe UI" w:cs="Segoe UI"/>
          <w:color w:val="000000" w:themeColor="text1"/>
          <w:sz w:val="24"/>
          <w:szCs w:val="24"/>
        </w:rPr>
        <w:lastRenderedPageBreak/>
        <w:t xml:space="preserve">access to </w:t>
      </w:r>
      <w:r w:rsidRPr="00544B67">
        <w:rPr>
          <w:rFonts w:ascii="Segoe UI" w:eastAsia="Segoe UI" w:hAnsi="Segoe UI" w:cs="Segoe UI"/>
          <w:color w:val="000000" w:themeColor="text1"/>
          <w:sz w:val="24"/>
          <w:szCs w:val="24"/>
        </w:rPr>
        <w:t>services close to home.</w:t>
      </w:r>
      <w:r w:rsidR="00156E95" w:rsidRPr="00544B67">
        <w:rPr>
          <w:rFonts w:ascii="Segoe UI" w:eastAsia="Segoe UI" w:hAnsi="Segoe UI" w:cs="Segoe UI"/>
          <w:color w:val="000000" w:themeColor="text1"/>
          <w:sz w:val="24"/>
          <w:szCs w:val="24"/>
        </w:rPr>
        <w:t xml:space="preserve">  </w:t>
      </w:r>
      <w:r w:rsidRPr="00544B67">
        <w:rPr>
          <w:rFonts w:ascii="Segoe UI" w:eastAsia="Segoe UI" w:hAnsi="Segoe UI" w:cs="Segoe UI"/>
          <w:color w:val="000000" w:themeColor="text1"/>
          <w:sz w:val="24"/>
          <w:szCs w:val="24"/>
        </w:rPr>
        <w:t>Services that promote long term health and stability</w:t>
      </w:r>
      <w:r w:rsidR="00C8760E" w:rsidRPr="00544B67">
        <w:rPr>
          <w:rFonts w:ascii="Segoe UI" w:eastAsia="Segoe UI" w:hAnsi="Segoe UI" w:cs="Segoe UI"/>
          <w:color w:val="000000" w:themeColor="text1"/>
          <w:sz w:val="24"/>
          <w:szCs w:val="24"/>
        </w:rPr>
        <w:t>, and rehabilitation</w:t>
      </w:r>
      <w:r w:rsidR="00B47505" w:rsidRPr="00544B67">
        <w:rPr>
          <w:rFonts w:ascii="Segoe UI" w:eastAsia="Segoe UI" w:hAnsi="Segoe UI" w:cs="Segoe UI"/>
          <w:color w:val="000000" w:themeColor="text1"/>
          <w:sz w:val="24"/>
          <w:szCs w:val="24"/>
        </w:rPr>
        <w:t>.</w:t>
      </w:r>
    </w:p>
    <w:p w14:paraId="677A033C" w14:textId="77777777" w:rsidR="00156E95" w:rsidRPr="00544B67" w:rsidRDefault="00156E95" w:rsidP="005C2E2E">
      <w:pPr>
        <w:rPr>
          <w:rFonts w:ascii="Segoe UI" w:eastAsia="Segoe UI" w:hAnsi="Segoe UI" w:cs="Segoe UI"/>
          <w:color w:val="000000" w:themeColor="text1"/>
          <w:sz w:val="24"/>
          <w:szCs w:val="24"/>
        </w:rPr>
      </w:pPr>
    </w:p>
    <w:p w14:paraId="466CB286" w14:textId="681578F9" w:rsidR="00205076" w:rsidRPr="00544B67" w:rsidRDefault="00BB4D2E" w:rsidP="005C2E2E">
      <w:pPr>
        <w:rPr>
          <w:rFonts w:ascii="Segoe UI" w:eastAsia="Segoe UI" w:hAnsi="Segoe UI" w:cs="Segoe UI"/>
          <w:b/>
          <w:bCs/>
          <w:color w:val="000000" w:themeColor="text1"/>
          <w:sz w:val="24"/>
          <w:szCs w:val="24"/>
        </w:rPr>
      </w:pPr>
      <w:r w:rsidRPr="00544B67">
        <w:rPr>
          <w:rFonts w:ascii="Segoe UI" w:eastAsia="Segoe UI" w:hAnsi="Segoe UI" w:cs="Segoe UI"/>
          <w:b/>
          <w:bCs/>
          <w:color w:val="000000" w:themeColor="text1"/>
          <w:sz w:val="24"/>
          <w:szCs w:val="24"/>
        </w:rPr>
        <w:t xml:space="preserve">Child Welfare </w:t>
      </w:r>
      <w:r w:rsidR="000B6030">
        <w:rPr>
          <w:rFonts w:ascii="Segoe UI" w:eastAsia="Segoe UI" w:hAnsi="Segoe UI" w:cs="Segoe UI"/>
          <w:b/>
          <w:bCs/>
          <w:color w:val="000000" w:themeColor="text1"/>
          <w:sz w:val="24"/>
          <w:szCs w:val="24"/>
        </w:rPr>
        <w:t xml:space="preserve">Presentation - </w:t>
      </w:r>
      <w:r w:rsidR="00277376">
        <w:rPr>
          <w:rFonts w:ascii="Segoe UI" w:eastAsia="Segoe UI" w:hAnsi="Segoe UI" w:cs="Segoe UI"/>
          <w:b/>
          <w:bCs/>
          <w:color w:val="000000" w:themeColor="text1"/>
          <w:sz w:val="24"/>
          <w:szCs w:val="24"/>
        </w:rPr>
        <w:t xml:space="preserve">Ms. </w:t>
      </w:r>
      <w:r w:rsidRPr="00544B67">
        <w:rPr>
          <w:rFonts w:ascii="Segoe UI" w:eastAsia="Segoe UI" w:hAnsi="Segoe UI" w:cs="Segoe UI"/>
          <w:b/>
          <w:bCs/>
          <w:color w:val="000000" w:themeColor="text1"/>
          <w:sz w:val="24"/>
          <w:szCs w:val="24"/>
        </w:rPr>
        <w:t>Krist</w:t>
      </w:r>
      <w:r w:rsidR="00007947">
        <w:rPr>
          <w:rFonts w:ascii="Segoe UI" w:eastAsia="Segoe UI" w:hAnsi="Segoe UI" w:cs="Segoe UI"/>
          <w:b/>
          <w:bCs/>
          <w:color w:val="000000" w:themeColor="text1"/>
          <w:sz w:val="24"/>
          <w:szCs w:val="24"/>
        </w:rPr>
        <w:t>i</w:t>
      </w:r>
      <w:r w:rsidRPr="00544B67">
        <w:rPr>
          <w:rFonts w:ascii="Segoe UI" w:eastAsia="Segoe UI" w:hAnsi="Segoe UI" w:cs="Segoe UI"/>
          <w:b/>
          <w:bCs/>
          <w:color w:val="000000" w:themeColor="text1"/>
          <w:sz w:val="24"/>
          <w:szCs w:val="24"/>
        </w:rPr>
        <w:t xml:space="preserve"> Fre</w:t>
      </w:r>
      <w:r w:rsidR="00205076" w:rsidRPr="00544B67">
        <w:rPr>
          <w:rFonts w:ascii="Segoe UI" w:eastAsia="Segoe UI" w:hAnsi="Segoe UI" w:cs="Segoe UI"/>
          <w:b/>
          <w:bCs/>
          <w:color w:val="000000" w:themeColor="text1"/>
          <w:sz w:val="24"/>
          <w:szCs w:val="24"/>
        </w:rPr>
        <w:t>dricks</w:t>
      </w:r>
      <w:r w:rsidR="00007947">
        <w:rPr>
          <w:rFonts w:ascii="Segoe UI" w:eastAsia="Segoe UI" w:hAnsi="Segoe UI" w:cs="Segoe UI"/>
          <w:b/>
          <w:bCs/>
          <w:color w:val="000000" w:themeColor="text1"/>
          <w:sz w:val="24"/>
          <w:szCs w:val="24"/>
        </w:rPr>
        <w:t xml:space="preserve">, Ward Human Service Zone Director </w:t>
      </w:r>
      <w:r w:rsidR="00205076" w:rsidRPr="00544B67">
        <w:rPr>
          <w:rFonts w:ascii="Segoe UI" w:eastAsia="Segoe UI" w:hAnsi="Segoe UI" w:cs="Segoe UI"/>
          <w:b/>
          <w:bCs/>
          <w:color w:val="000000" w:themeColor="text1"/>
          <w:sz w:val="24"/>
          <w:szCs w:val="24"/>
        </w:rPr>
        <w:t xml:space="preserve">  </w:t>
      </w:r>
    </w:p>
    <w:p w14:paraId="35A1F4F7" w14:textId="5FCE7CAD" w:rsidR="001E0B5B" w:rsidRDefault="003701F5" w:rsidP="005C2E2E">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Challenges listed were limited placement options, discharge options after custody when returned home because of insurance</w:t>
      </w:r>
      <w:r w:rsidR="000B6030">
        <w:rPr>
          <w:rFonts w:ascii="Segoe UI" w:eastAsia="Segoe UI" w:hAnsi="Segoe UI" w:cs="Segoe UI"/>
          <w:color w:val="000000" w:themeColor="text1"/>
          <w:sz w:val="24"/>
          <w:szCs w:val="24"/>
        </w:rPr>
        <w:t xml:space="preserve">.  </w:t>
      </w:r>
      <w:r w:rsidR="001E0B5B">
        <w:rPr>
          <w:rFonts w:ascii="Segoe UI" w:eastAsia="Segoe UI" w:hAnsi="Segoe UI" w:cs="Segoe UI"/>
          <w:color w:val="000000" w:themeColor="text1"/>
          <w:sz w:val="24"/>
          <w:szCs w:val="24"/>
        </w:rPr>
        <w:t xml:space="preserve">A copy of the presentation is linked here: </w:t>
      </w:r>
      <w:hyperlink r:id="rId9" w:history="1">
        <w:r w:rsidR="001E0B5B" w:rsidRPr="001E0B5B">
          <w:rPr>
            <w:rStyle w:val="Hyperlink"/>
            <w:rFonts w:ascii="Segoe UI" w:eastAsia="Segoe UI" w:hAnsi="Segoe UI" w:cs="Segoe UI"/>
            <w:sz w:val="24"/>
            <w:szCs w:val="24"/>
          </w:rPr>
          <w:t>ND Human Service Zone Director Association - Cross Systems Solutions - slide deck</w:t>
        </w:r>
      </w:hyperlink>
    </w:p>
    <w:p w14:paraId="18751C97" w14:textId="77777777" w:rsidR="001E0B5B" w:rsidRDefault="001E0B5B" w:rsidP="005C2E2E">
      <w:pPr>
        <w:rPr>
          <w:rFonts w:ascii="Segoe UI" w:eastAsia="Segoe UI" w:hAnsi="Segoe UI" w:cs="Segoe UI"/>
          <w:color w:val="000000" w:themeColor="text1"/>
          <w:sz w:val="24"/>
          <w:szCs w:val="24"/>
        </w:rPr>
      </w:pPr>
    </w:p>
    <w:p w14:paraId="1A6A3F33" w14:textId="7F79F35A" w:rsidR="005C6279" w:rsidRPr="00544B67" w:rsidRDefault="001E0B5B" w:rsidP="005C2E2E">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Ms.</w:t>
      </w:r>
      <w:r w:rsidR="005163D6" w:rsidRPr="00544B67">
        <w:rPr>
          <w:rFonts w:ascii="Segoe UI" w:eastAsia="Segoe UI" w:hAnsi="Segoe UI" w:cs="Segoe UI"/>
          <w:color w:val="000000" w:themeColor="text1"/>
          <w:sz w:val="24"/>
          <w:szCs w:val="24"/>
        </w:rPr>
        <w:t xml:space="preserve"> </w:t>
      </w:r>
      <w:r w:rsidR="003701F5" w:rsidRPr="00544B67">
        <w:rPr>
          <w:rFonts w:ascii="Segoe UI" w:eastAsia="Segoe UI" w:hAnsi="Segoe UI" w:cs="Segoe UI"/>
          <w:color w:val="000000" w:themeColor="text1"/>
          <w:sz w:val="24"/>
          <w:szCs w:val="24"/>
        </w:rPr>
        <w:t>Fredricks</w:t>
      </w:r>
      <w:r w:rsidR="005163D6" w:rsidRPr="00544B67">
        <w:rPr>
          <w:rFonts w:ascii="Segoe UI" w:eastAsia="Segoe UI" w:hAnsi="Segoe UI" w:cs="Segoe UI"/>
          <w:color w:val="000000" w:themeColor="text1"/>
          <w:sz w:val="24"/>
          <w:szCs w:val="24"/>
        </w:rPr>
        <w:t xml:space="preserve"> also </w:t>
      </w:r>
      <w:r w:rsidR="00632359" w:rsidRPr="00544B67">
        <w:rPr>
          <w:rFonts w:ascii="Segoe UI" w:eastAsia="Segoe UI" w:hAnsi="Segoe UI" w:cs="Segoe UI"/>
          <w:color w:val="000000" w:themeColor="text1"/>
          <w:sz w:val="24"/>
          <w:szCs w:val="24"/>
        </w:rPr>
        <w:t>shared a cross systems model of practice from the American Public Human Service Association (APHS</w:t>
      </w:r>
      <w:r w:rsidR="003A7EBA">
        <w:rPr>
          <w:rFonts w:ascii="Segoe UI" w:eastAsia="Segoe UI" w:hAnsi="Segoe UI" w:cs="Segoe UI"/>
          <w:color w:val="000000" w:themeColor="text1"/>
          <w:sz w:val="24"/>
          <w:szCs w:val="24"/>
        </w:rPr>
        <w:t>A</w:t>
      </w:r>
      <w:r w:rsidR="00683665" w:rsidRPr="00544B67">
        <w:rPr>
          <w:rFonts w:ascii="Segoe UI" w:eastAsia="Segoe UI" w:hAnsi="Segoe UI" w:cs="Segoe UI"/>
          <w:color w:val="000000" w:themeColor="text1"/>
          <w:sz w:val="24"/>
          <w:szCs w:val="24"/>
        </w:rPr>
        <w:t>) on the challenges and approaches to this work.</w:t>
      </w:r>
      <w:r>
        <w:rPr>
          <w:rFonts w:ascii="Segoe UI" w:eastAsia="Segoe UI" w:hAnsi="Segoe UI" w:cs="Segoe UI"/>
          <w:color w:val="000000" w:themeColor="text1"/>
          <w:sz w:val="24"/>
          <w:szCs w:val="24"/>
        </w:rPr>
        <w:t xml:space="preserve">  </w:t>
      </w:r>
      <w:r w:rsidR="003A7EBA">
        <w:rPr>
          <w:rFonts w:ascii="Segoe UI" w:eastAsia="Segoe UI" w:hAnsi="Segoe UI" w:cs="Segoe UI"/>
          <w:color w:val="000000" w:themeColor="text1"/>
          <w:sz w:val="24"/>
          <w:szCs w:val="24"/>
        </w:rPr>
        <w:t xml:space="preserve">The APHSA </w:t>
      </w:r>
      <w:r w:rsidR="00416C50">
        <w:rPr>
          <w:rFonts w:ascii="Segoe UI" w:eastAsia="Segoe UI" w:hAnsi="Segoe UI" w:cs="Segoe UI"/>
          <w:color w:val="000000" w:themeColor="text1"/>
          <w:sz w:val="24"/>
          <w:szCs w:val="24"/>
        </w:rPr>
        <w:t>document</w:t>
      </w:r>
      <w:r w:rsidR="003A7EBA">
        <w:rPr>
          <w:rFonts w:ascii="Segoe UI" w:eastAsia="Segoe UI" w:hAnsi="Segoe UI" w:cs="Segoe UI"/>
          <w:color w:val="000000" w:themeColor="text1"/>
          <w:sz w:val="24"/>
          <w:szCs w:val="24"/>
        </w:rPr>
        <w:t xml:space="preserve"> is linked here: </w:t>
      </w:r>
      <w:hyperlink r:id="rId10" w:history="1">
        <w:r w:rsidR="00E50390" w:rsidRPr="00E50390">
          <w:rPr>
            <w:rStyle w:val="Hyperlink"/>
            <w:rFonts w:ascii="Segoe UI" w:eastAsia="Segoe UI" w:hAnsi="Segoe UI" w:cs="Segoe UI"/>
            <w:sz w:val="24"/>
            <w:szCs w:val="24"/>
          </w:rPr>
          <w:t>Addressing the Complex Needs of Youth: A Call to Action</w:t>
        </w:r>
      </w:hyperlink>
    </w:p>
    <w:p w14:paraId="79DF1705" w14:textId="77777777" w:rsidR="00532A1C" w:rsidRPr="00544B67" w:rsidRDefault="00532A1C" w:rsidP="005C2E2E">
      <w:pPr>
        <w:rPr>
          <w:rFonts w:ascii="Segoe UI" w:eastAsia="Segoe UI" w:hAnsi="Segoe UI" w:cs="Segoe UI"/>
          <w:color w:val="000000" w:themeColor="text1"/>
          <w:sz w:val="24"/>
          <w:szCs w:val="24"/>
        </w:rPr>
      </w:pPr>
    </w:p>
    <w:p w14:paraId="6B6E6DD9" w14:textId="6977CC95" w:rsidR="002944A4" w:rsidRPr="00544B67" w:rsidRDefault="00532A1C" w:rsidP="002944A4">
      <w:pPr>
        <w:rPr>
          <w:rFonts w:ascii="Segoe UI" w:eastAsia="Segoe UI" w:hAnsi="Segoe UI" w:cs="Segoe UI"/>
          <w:color w:val="000000" w:themeColor="text1"/>
          <w:sz w:val="24"/>
          <w:szCs w:val="24"/>
        </w:rPr>
      </w:pPr>
      <w:r w:rsidRPr="00544B67">
        <w:rPr>
          <w:rFonts w:ascii="Segoe UI" w:eastAsia="Segoe UI" w:hAnsi="Segoe UI" w:cs="Segoe UI"/>
          <w:b/>
          <w:bCs/>
          <w:color w:val="000000" w:themeColor="text1"/>
          <w:sz w:val="24"/>
          <w:szCs w:val="24"/>
        </w:rPr>
        <w:t>Juvenile Courts / Services</w:t>
      </w:r>
      <w:r w:rsidR="00416C50">
        <w:rPr>
          <w:rFonts w:ascii="Segoe UI" w:eastAsia="Segoe UI" w:hAnsi="Segoe UI" w:cs="Segoe UI"/>
          <w:b/>
          <w:bCs/>
          <w:color w:val="000000" w:themeColor="text1"/>
          <w:sz w:val="24"/>
          <w:szCs w:val="24"/>
        </w:rPr>
        <w:t xml:space="preserve"> Presentation</w:t>
      </w:r>
      <w:r w:rsidRPr="00544B67">
        <w:rPr>
          <w:rFonts w:ascii="Segoe UI" w:eastAsia="Segoe UI" w:hAnsi="Segoe UI" w:cs="Segoe UI"/>
          <w:b/>
          <w:bCs/>
          <w:color w:val="000000" w:themeColor="text1"/>
          <w:sz w:val="24"/>
          <w:szCs w:val="24"/>
        </w:rPr>
        <w:t xml:space="preserve"> </w:t>
      </w:r>
      <w:r w:rsidR="00825481" w:rsidRPr="00544B67">
        <w:rPr>
          <w:rFonts w:ascii="Segoe UI" w:eastAsia="Segoe UI" w:hAnsi="Segoe UI" w:cs="Segoe UI"/>
          <w:b/>
          <w:bCs/>
          <w:color w:val="000000" w:themeColor="text1"/>
          <w:sz w:val="24"/>
          <w:szCs w:val="24"/>
        </w:rPr>
        <w:t>–</w:t>
      </w:r>
      <w:r w:rsidRPr="00544B67">
        <w:rPr>
          <w:rFonts w:ascii="Segoe UI" w:eastAsia="Segoe UI" w:hAnsi="Segoe UI" w:cs="Segoe UI"/>
          <w:b/>
          <w:bCs/>
          <w:color w:val="000000" w:themeColor="text1"/>
          <w:sz w:val="24"/>
          <w:szCs w:val="24"/>
        </w:rPr>
        <w:t xml:space="preserve"> </w:t>
      </w:r>
      <w:r w:rsidR="00825481" w:rsidRPr="00544B67">
        <w:rPr>
          <w:rFonts w:ascii="Segoe UI" w:eastAsia="Segoe UI" w:hAnsi="Segoe UI" w:cs="Segoe UI"/>
          <w:b/>
          <w:bCs/>
          <w:color w:val="000000" w:themeColor="text1"/>
          <w:sz w:val="24"/>
          <w:szCs w:val="24"/>
        </w:rPr>
        <w:t>Ms. Nicole Leitner</w:t>
      </w:r>
      <w:r w:rsidR="003701F5" w:rsidRPr="00544B67">
        <w:rPr>
          <w:rFonts w:ascii="Segoe UI" w:eastAsia="Segoe UI" w:hAnsi="Segoe UI" w:cs="Segoe UI"/>
          <w:b/>
          <w:bCs/>
          <w:color w:val="000000" w:themeColor="text1"/>
          <w:sz w:val="24"/>
          <w:szCs w:val="24"/>
        </w:rPr>
        <w:t xml:space="preserve"> </w:t>
      </w:r>
    </w:p>
    <w:p w14:paraId="011A594D" w14:textId="30F39198" w:rsidR="00416C50" w:rsidRPr="00544B67" w:rsidRDefault="00C00263" w:rsidP="005C2E2E">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C</w:t>
      </w:r>
      <w:r w:rsidR="007F1BF1" w:rsidRPr="00544B67">
        <w:rPr>
          <w:rFonts w:ascii="Segoe UI" w:eastAsia="Segoe UI" w:hAnsi="Segoe UI" w:cs="Segoe UI"/>
          <w:color w:val="000000" w:themeColor="text1"/>
          <w:sz w:val="24"/>
          <w:szCs w:val="24"/>
        </w:rPr>
        <w:t xml:space="preserve">hallenges </w:t>
      </w:r>
      <w:r w:rsidR="00A13A03" w:rsidRPr="00544B67">
        <w:rPr>
          <w:rFonts w:ascii="Segoe UI" w:eastAsia="Segoe UI" w:hAnsi="Segoe UI" w:cs="Segoe UI"/>
          <w:color w:val="000000" w:themeColor="text1"/>
          <w:sz w:val="24"/>
          <w:szCs w:val="24"/>
        </w:rPr>
        <w:t xml:space="preserve">include </w:t>
      </w:r>
      <w:r w:rsidR="007F1BF1" w:rsidRPr="00544B67">
        <w:rPr>
          <w:rFonts w:ascii="Segoe UI" w:eastAsia="Segoe UI" w:hAnsi="Segoe UI" w:cs="Segoe UI"/>
          <w:color w:val="000000" w:themeColor="text1"/>
          <w:sz w:val="24"/>
          <w:szCs w:val="24"/>
        </w:rPr>
        <w:t>assisting parents with private placements</w:t>
      </w:r>
      <w:r w:rsidR="000303F8" w:rsidRPr="00544B67">
        <w:rPr>
          <w:rFonts w:ascii="Segoe UI" w:eastAsia="Segoe UI" w:hAnsi="Segoe UI" w:cs="Segoe UI"/>
          <w:color w:val="000000" w:themeColor="text1"/>
          <w:sz w:val="24"/>
          <w:szCs w:val="24"/>
        </w:rPr>
        <w:t xml:space="preserve">, abandonment issues and competency evaluations, Chemical </w:t>
      </w:r>
      <w:r w:rsidRPr="00544B67">
        <w:rPr>
          <w:rFonts w:ascii="Segoe UI" w:eastAsia="Segoe UI" w:hAnsi="Segoe UI" w:cs="Segoe UI"/>
          <w:color w:val="000000" w:themeColor="text1"/>
          <w:sz w:val="24"/>
          <w:szCs w:val="24"/>
        </w:rPr>
        <w:t>dependency</w:t>
      </w:r>
      <w:r w:rsidR="000303F8" w:rsidRPr="00544B67">
        <w:rPr>
          <w:rFonts w:ascii="Segoe UI" w:eastAsia="Segoe UI" w:hAnsi="Segoe UI" w:cs="Segoe UI"/>
          <w:color w:val="000000" w:themeColor="text1"/>
          <w:sz w:val="24"/>
          <w:szCs w:val="24"/>
        </w:rPr>
        <w:t xml:space="preserve"> evaluations and treatment.   </w:t>
      </w:r>
      <w:r w:rsidRPr="00544B67">
        <w:rPr>
          <w:rFonts w:ascii="Segoe UI" w:eastAsia="Segoe UI" w:hAnsi="Segoe UI" w:cs="Segoe UI"/>
          <w:color w:val="000000" w:themeColor="text1"/>
          <w:sz w:val="24"/>
          <w:szCs w:val="24"/>
        </w:rPr>
        <w:t>Inconsistent</w:t>
      </w:r>
      <w:r w:rsidR="000303F8" w:rsidRPr="00544B67">
        <w:rPr>
          <w:rFonts w:ascii="Segoe UI" w:eastAsia="Segoe UI" w:hAnsi="Segoe UI" w:cs="Segoe UI"/>
          <w:color w:val="000000" w:themeColor="text1"/>
          <w:sz w:val="24"/>
          <w:szCs w:val="24"/>
        </w:rPr>
        <w:t xml:space="preserve"> access to</w:t>
      </w:r>
      <w:r w:rsidR="007A0EDF">
        <w:rPr>
          <w:rFonts w:ascii="Segoe UI" w:eastAsia="Segoe UI" w:hAnsi="Segoe UI" w:cs="Segoe UI"/>
          <w:color w:val="000000" w:themeColor="text1"/>
          <w:sz w:val="24"/>
          <w:szCs w:val="24"/>
        </w:rPr>
        <w:t xml:space="preserve">, and misuse of, </w:t>
      </w:r>
      <w:r w:rsidR="000303F8" w:rsidRPr="00544B67">
        <w:rPr>
          <w:rFonts w:ascii="Segoe UI" w:eastAsia="Segoe UI" w:hAnsi="Segoe UI" w:cs="Segoe UI"/>
          <w:color w:val="000000" w:themeColor="text1"/>
          <w:sz w:val="24"/>
          <w:szCs w:val="24"/>
        </w:rPr>
        <w:t>detention, shelter or attendant care</w:t>
      </w:r>
      <w:r w:rsidR="00AA404D">
        <w:rPr>
          <w:rFonts w:ascii="Segoe UI" w:eastAsia="Segoe UI" w:hAnsi="Segoe UI" w:cs="Segoe UI"/>
          <w:color w:val="000000" w:themeColor="text1"/>
          <w:sz w:val="24"/>
          <w:szCs w:val="24"/>
        </w:rPr>
        <w:t xml:space="preserve"> were determined as barriers</w:t>
      </w:r>
      <w:r w:rsidR="000303F8" w:rsidRPr="00544B67">
        <w:rPr>
          <w:rFonts w:ascii="Segoe UI" w:eastAsia="Segoe UI" w:hAnsi="Segoe UI" w:cs="Segoe UI"/>
          <w:color w:val="000000" w:themeColor="text1"/>
          <w:sz w:val="24"/>
          <w:szCs w:val="24"/>
        </w:rPr>
        <w:t>.</w:t>
      </w:r>
      <w:r w:rsidR="00416C50">
        <w:rPr>
          <w:rFonts w:ascii="Segoe UI" w:eastAsia="Segoe UI" w:hAnsi="Segoe UI" w:cs="Segoe UI"/>
          <w:color w:val="000000" w:themeColor="text1"/>
          <w:sz w:val="24"/>
          <w:szCs w:val="24"/>
        </w:rPr>
        <w:t xml:space="preserve">  A copy of the presentation is linked here: </w:t>
      </w:r>
      <w:hyperlink r:id="rId11" w:history="1">
        <w:r w:rsidR="00B40AEE" w:rsidRPr="00B40AEE">
          <w:rPr>
            <w:rStyle w:val="Hyperlink"/>
            <w:rFonts w:ascii="Segoe UI" w:eastAsia="Segoe UI" w:hAnsi="Segoe UI" w:cs="Segoe UI"/>
            <w:sz w:val="24"/>
            <w:szCs w:val="24"/>
          </w:rPr>
          <w:t>Juvenile Court - slide deck</w:t>
        </w:r>
      </w:hyperlink>
    </w:p>
    <w:p w14:paraId="2CA5E02B" w14:textId="77777777" w:rsidR="005A43FB" w:rsidRPr="00544B67" w:rsidRDefault="005A43FB" w:rsidP="005C2E2E">
      <w:pPr>
        <w:rPr>
          <w:rFonts w:ascii="Segoe UI" w:eastAsia="Segoe UI" w:hAnsi="Segoe UI" w:cs="Segoe UI"/>
          <w:color w:val="000000" w:themeColor="text1"/>
          <w:sz w:val="24"/>
          <w:szCs w:val="24"/>
        </w:rPr>
      </w:pPr>
    </w:p>
    <w:p w14:paraId="0416F5D3" w14:textId="392E31A6" w:rsidR="00B40AEE" w:rsidRDefault="0067626A" w:rsidP="006B3D07">
      <w:pPr>
        <w:rPr>
          <w:rFonts w:ascii="Segoe UI" w:eastAsia="Segoe UI" w:hAnsi="Segoe UI" w:cs="Segoe UI"/>
          <w:b/>
          <w:bCs/>
          <w:color w:val="000000" w:themeColor="text1"/>
          <w:sz w:val="24"/>
          <w:szCs w:val="24"/>
        </w:rPr>
      </w:pPr>
      <w:r>
        <w:rPr>
          <w:rFonts w:ascii="Segoe UI" w:eastAsia="Segoe UI" w:hAnsi="Segoe UI" w:cs="Segoe UI"/>
          <w:b/>
          <w:bCs/>
          <w:color w:val="000000" w:themeColor="text1"/>
          <w:sz w:val="24"/>
          <w:szCs w:val="24"/>
        </w:rPr>
        <w:t>Division of Juvenile Services / NDDOCR</w:t>
      </w:r>
      <w:r w:rsidR="00B40AEE">
        <w:rPr>
          <w:rFonts w:ascii="Segoe UI" w:eastAsia="Segoe UI" w:hAnsi="Segoe UI" w:cs="Segoe UI"/>
          <w:b/>
          <w:bCs/>
          <w:color w:val="000000" w:themeColor="text1"/>
          <w:sz w:val="24"/>
          <w:szCs w:val="24"/>
        </w:rPr>
        <w:t xml:space="preserve"> </w:t>
      </w:r>
      <w:r w:rsidR="002F12B5" w:rsidRPr="00544B67">
        <w:rPr>
          <w:rFonts w:ascii="Segoe UI" w:eastAsia="Segoe UI" w:hAnsi="Segoe UI" w:cs="Segoe UI"/>
          <w:b/>
          <w:bCs/>
          <w:color w:val="000000" w:themeColor="text1"/>
          <w:sz w:val="24"/>
          <w:szCs w:val="24"/>
        </w:rPr>
        <w:t>–</w:t>
      </w:r>
      <w:r w:rsidR="003D0887" w:rsidRPr="00544B67">
        <w:rPr>
          <w:rFonts w:ascii="Segoe UI" w:eastAsia="Segoe UI" w:hAnsi="Segoe UI" w:cs="Segoe UI"/>
          <w:b/>
          <w:bCs/>
          <w:color w:val="000000" w:themeColor="text1"/>
          <w:sz w:val="24"/>
          <w:szCs w:val="24"/>
        </w:rPr>
        <w:t xml:space="preserve"> </w:t>
      </w:r>
      <w:r w:rsidR="002F12B5" w:rsidRPr="00544B67">
        <w:rPr>
          <w:rFonts w:ascii="Segoe UI" w:eastAsia="Segoe UI" w:hAnsi="Segoe UI" w:cs="Segoe UI"/>
          <w:b/>
          <w:bCs/>
          <w:color w:val="000000" w:themeColor="text1"/>
          <w:sz w:val="24"/>
          <w:szCs w:val="24"/>
        </w:rPr>
        <w:t xml:space="preserve">Mr. </w:t>
      </w:r>
      <w:r w:rsidR="003D0887" w:rsidRPr="00544B67">
        <w:rPr>
          <w:rFonts w:ascii="Segoe UI" w:eastAsia="Segoe UI" w:hAnsi="Segoe UI" w:cs="Segoe UI"/>
          <w:b/>
          <w:bCs/>
          <w:color w:val="000000" w:themeColor="text1"/>
          <w:sz w:val="24"/>
          <w:szCs w:val="24"/>
        </w:rPr>
        <w:t>Colby</w:t>
      </w:r>
      <w:r w:rsidR="002F12B5" w:rsidRPr="00544B67">
        <w:rPr>
          <w:rFonts w:ascii="Segoe UI" w:eastAsia="Segoe UI" w:hAnsi="Segoe UI" w:cs="Segoe UI"/>
          <w:b/>
          <w:bCs/>
          <w:color w:val="000000" w:themeColor="text1"/>
          <w:sz w:val="24"/>
          <w:szCs w:val="24"/>
        </w:rPr>
        <w:t xml:space="preserve"> Braun</w:t>
      </w:r>
      <w:r w:rsidR="00C00263" w:rsidRPr="00544B67">
        <w:rPr>
          <w:rFonts w:ascii="Segoe UI" w:eastAsia="Segoe UI" w:hAnsi="Segoe UI" w:cs="Segoe UI"/>
          <w:b/>
          <w:bCs/>
          <w:color w:val="000000" w:themeColor="text1"/>
          <w:sz w:val="24"/>
          <w:szCs w:val="24"/>
        </w:rPr>
        <w:t xml:space="preserve">  </w:t>
      </w:r>
    </w:p>
    <w:p w14:paraId="38B15C62" w14:textId="07C2F0D7" w:rsidR="00594A50" w:rsidRPr="00544B67" w:rsidRDefault="0092237E" w:rsidP="005C2E2E">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Challenges: Relationship between Detention and DJ</w:t>
      </w:r>
      <w:r w:rsidR="00B40AEE">
        <w:rPr>
          <w:rFonts w:ascii="Segoe UI" w:eastAsia="Segoe UI" w:hAnsi="Segoe UI" w:cs="Segoe UI"/>
          <w:color w:val="000000" w:themeColor="text1"/>
          <w:sz w:val="24"/>
          <w:szCs w:val="24"/>
        </w:rPr>
        <w:t xml:space="preserve">S.  A copy of the presentation is linked here: </w:t>
      </w:r>
      <w:hyperlink r:id="rId12" w:history="1">
        <w:r w:rsidR="00B40AEE" w:rsidRPr="00B40AEE">
          <w:rPr>
            <w:rStyle w:val="Hyperlink"/>
            <w:rFonts w:ascii="Segoe UI" w:eastAsia="Segoe UI" w:hAnsi="Segoe UI" w:cs="Segoe UI"/>
            <w:sz w:val="24"/>
            <w:szCs w:val="24"/>
          </w:rPr>
          <w:t>ND Department of Corrections and Rehabilitation - Cross Systems Solutions - slide deck</w:t>
        </w:r>
      </w:hyperlink>
      <w:r w:rsidRPr="00544B67">
        <w:rPr>
          <w:rFonts w:ascii="Segoe UI" w:eastAsia="Segoe UI" w:hAnsi="Segoe UI" w:cs="Segoe UI"/>
          <w:color w:val="000000" w:themeColor="text1"/>
          <w:sz w:val="24"/>
          <w:szCs w:val="24"/>
        </w:rPr>
        <w:t xml:space="preserve"> </w:t>
      </w:r>
      <w:r w:rsidR="007F1BF1" w:rsidRPr="00544B67">
        <w:rPr>
          <w:rFonts w:ascii="Segoe UI" w:eastAsia="Segoe UI" w:hAnsi="Segoe UI" w:cs="Segoe UI"/>
          <w:color w:val="000000" w:themeColor="text1"/>
          <w:sz w:val="24"/>
          <w:szCs w:val="24"/>
        </w:rPr>
        <w:br/>
      </w:r>
    </w:p>
    <w:p w14:paraId="4E0BF43D" w14:textId="07BBD826" w:rsidR="00594A50" w:rsidRPr="00544B67" w:rsidRDefault="005F4F60" w:rsidP="005C2E2E">
      <w:pPr>
        <w:rPr>
          <w:rFonts w:ascii="Segoe UI" w:eastAsia="Segoe UI" w:hAnsi="Segoe UI" w:cs="Segoe UI"/>
          <w:b/>
          <w:bCs/>
          <w:color w:val="000000" w:themeColor="text1"/>
          <w:sz w:val="24"/>
          <w:szCs w:val="24"/>
        </w:rPr>
      </w:pPr>
      <w:r w:rsidRPr="00544B67">
        <w:rPr>
          <w:rFonts w:ascii="Segoe UI" w:eastAsia="Segoe UI" w:hAnsi="Segoe UI" w:cs="Segoe UI"/>
          <w:b/>
          <w:bCs/>
          <w:color w:val="000000" w:themeColor="text1"/>
          <w:sz w:val="24"/>
          <w:szCs w:val="24"/>
        </w:rPr>
        <w:t>Public Education</w:t>
      </w:r>
      <w:r w:rsidR="00594A50" w:rsidRPr="00544B67">
        <w:rPr>
          <w:rFonts w:ascii="Segoe UI" w:eastAsia="Segoe UI" w:hAnsi="Segoe UI" w:cs="Segoe UI"/>
          <w:b/>
          <w:bCs/>
          <w:color w:val="000000" w:themeColor="text1"/>
          <w:sz w:val="24"/>
          <w:szCs w:val="24"/>
        </w:rPr>
        <w:t xml:space="preserve"> </w:t>
      </w:r>
      <w:r w:rsidR="00B40AEE">
        <w:rPr>
          <w:rFonts w:ascii="Segoe UI" w:eastAsia="Segoe UI" w:hAnsi="Segoe UI" w:cs="Segoe UI"/>
          <w:b/>
          <w:bCs/>
          <w:color w:val="000000" w:themeColor="text1"/>
          <w:sz w:val="24"/>
          <w:szCs w:val="24"/>
        </w:rPr>
        <w:t xml:space="preserve">Presentation </w:t>
      </w:r>
      <w:r w:rsidR="00A036EF" w:rsidRPr="00544B67">
        <w:rPr>
          <w:rFonts w:ascii="Segoe UI" w:eastAsia="Segoe UI" w:hAnsi="Segoe UI" w:cs="Segoe UI"/>
          <w:b/>
          <w:bCs/>
          <w:color w:val="000000" w:themeColor="text1"/>
          <w:sz w:val="24"/>
          <w:szCs w:val="24"/>
        </w:rPr>
        <w:t>–</w:t>
      </w:r>
      <w:r w:rsidR="00594A50" w:rsidRPr="00544B67">
        <w:rPr>
          <w:rFonts w:ascii="Segoe UI" w:eastAsia="Segoe UI" w:hAnsi="Segoe UI" w:cs="Segoe UI"/>
          <w:b/>
          <w:bCs/>
          <w:color w:val="000000" w:themeColor="text1"/>
          <w:sz w:val="24"/>
          <w:szCs w:val="24"/>
        </w:rPr>
        <w:t xml:space="preserve"> </w:t>
      </w:r>
      <w:r w:rsidR="003C5817" w:rsidRPr="00544B67">
        <w:rPr>
          <w:rFonts w:ascii="Segoe UI" w:eastAsia="Segoe UI" w:hAnsi="Segoe UI" w:cs="Segoe UI"/>
          <w:b/>
          <w:bCs/>
          <w:color w:val="000000" w:themeColor="text1"/>
          <w:sz w:val="24"/>
          <w:szCs w:val="24"/>
        </w:rPr>
        <w:t xml:space="preserve">Ms. </w:t>
      </w:r>
      <w:r w:rsidR="00793E3A">
        <w:rPr>
          <w:rFonts w:ascii="Segoe UI" w:eastAsia="Segoe UI" w:hAnsi="Segoe UI" w:cs="Segoe UI"/>
          <w:b/>
          <w:bCs/>
          <w:color w:val="000000" w:themeColor="text1"/>
          <w:sz w:val="24"/>
          <w:szCs w:val="24"/>
        </w:rPr>
        <w:t>Mary McCarvel-O’Connor</w:t>
      </w:r>
      <w:r w:rsidR="003C5817" w:rsidRPr="00544B67">
        <w:rPr>
          <w:rFonts w:ascii="Segoe UI" w:eastAsia="Segoe UI" w:hAnsi="Segoe UI" w:cs="Segoe UI"/>
          <w:b/>
          <w:bCs/>
          <w:color w:val="000000" w:themeColor="text1"/>
          <w:sz w:val="24"/>
          <w:szCs w:val="24"/>
        </w:rPr>
        <w:t xml:space="preserve"> and Mr. </w:t>
      </w:r>
      <w:r w:rsidR="00A036EF" w:rsidRPr="00544B67">
        <w:rPr>
          <w:rFonts w:ascii="Segoe UI" w:eastAsia="Segoe UI" w:hAnsi="Segoe UI" w:cs="Segoe UI"/>
          <w:b/>
          <w:bCs/>
          <w:color w:val="000000" w:themeColor="text1"/>
          <w:sz w:val="24"/>
          <w:szCs w:val="24"/>
        </w:rPr>
        <w:t>Shawn</w:t>
      </w:r>
      <w:r w:rsidR="003C5817" w:rsidRPr="00544B67">
        <w:rPr>
          <w:rFonts w:ascii="Segoe UI" w:eastAsia="Segoe UI" w:hAnsi="Segoe UI" w:cs="Segoe UI"/>
          <w:b/>
          <w:bCs/>
          <w:color w:val="000000" w:themeColor="text1"/>
          <w:sz w:val="24"/>
          <w:szCs w:val="24"/>
        </w:rPr>
        <w:t xml:space="preserve"> Huss</w:t>
      </w:r>
    </w:p>
    <w:p w14:paraId="033B583C" w14:textId="33652E9F" w:rsidR="0005015D" w:rsidRPr="00544B67" w:rsidRDefault="00AE3058" w:rsidP="005C2E2E">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 xml:space="preserve">Major </w:t>
      </w:r>
      <w:r w:rsidR="003701F5" w:rsidRPr="00544B67">
        <w:rPr>
          <w:rFonts w:ascii="Segoe UI" w:eastAsia="Segoe UI" w:hAnsi="Segoe UI" w:cs="Segoe UI"/>
          <w:color w:val="000000" w:themeColor="text1"/>
          <w:sz w:val="24"/>
          <w:szCs w:val="24"/>
        </w:rPr>
        <w:t>challenges</w:t>
      </w:r>
      <w:r w:rsidRPr="00544B67">
        <w:rPr>
          <w:rFonts w:ascii="Segoe UI" w:eastAsia="Segoe UI" w:hAnsi="Segoe UI" w:cs="Segoe UI"/>
          <w:color w:val="000000" w:themeColor="text1"/>
          <w:sz w:val="24"/>
          <w:szCs w:val="24"/>
        </w:rPr>
        <w:t xml:space="preserve"> include: t</w:t>
      </w:r>
      <w:r w:rsidR="007F1BF1" w:rsidRPr="00544B67">
        <w:rPr>
          <w:rFonts w:ascii="Segoe UI" w:eastAsia="Segoe UI" w:hAnsi="Segoe UI" w:cs="Segoe UI"/>
          <w:color w:val="000000" w:themeColor="text1"/>
          <w:sz w:val="24"/>
          <w:szCs w:val="24"/>
        </w:rPr>
        <w:t>he regional differences</w:t>
      </w:r>
      <w:r w:rsidR="00495591" w:rsidRPr="00544B67">
        <w:rPr>
          <w:rFonts w:ascii="Segoe UI" w:eastAsia="Segoe UI" w:hAnsi="Segoe UI" w:cs="Segoe UI"/>
          <w:color w:val="000000" w:themeColor="text1"/>
          <w:sz w:val="24"/>
          <w:szCs w:val="24"/>
        </w:rPr>
        <w:t>,</w:t>
      </w:r>
      <w:r w:rsidR="00826BC6" w:rsidRPr="00544B67">
        <w:rPr>
          <w:rFonts w:ascii="Segoe UI" w:eastAsia="Segoe UI" w:hAnsi="Segoe UI" w:cs="Segoe UI"/>
          <w:color w:val="000000" w:themeColor="text1"/>
          <w:sz w:val="24"/>
          <w:szCs w:val="24"/>
        </w:rPr>
        <w:t xml:space="preserve"> </w:t>
      </w:r>
      <w:r w:rsidR="007F1BF1" w:rsidRPr="00544B67">
        <w:rPr>
          <w:rFonts w:ascii="Segoe UI" w:eastAsia="Segoe UI" w:hAnsi="Segoe UI" w:cs="Segoe UI"/>
          <w:color w:val="000000" w:themeColor="text1"/>
          <w:sz w:val="24"/>
          <w:szCs w:val="24"/>
        </w:rPr>
        <w:t>ru</w:t>
      </w:r>
      <w:r w:rsidR="00826BC6" w:rsidRPr="00544B67">
        <w:rPr>
          <w:rFonts w:ascii="Segoe UI" w:eastAsia="Segoe UI" w:hAnsi="Segoe UI" w:cs="Segoe UI"/>
          <w:color w:val="000000" w:themeColor="text1"/>
          <w:sz w:val="24"/>
          <w:szCs w:val="24"/>
        </w:rPr>
        <w:t>ral</w:t>
      </w:r>
      <w:r w:rsidR="007F1BF1" w:rsidRPr="00544B67">
        <w:rPr>
          <w:rFonts w:ascii="Segoe UI" w:eastAsia="Segoe UI" w:hAnsi="Segoe UI" w:cs="Segoe UI"/>
          <w:color w:val="000000" w:themeColor="text1"/>
          <w:sz w:val="24"/>
          <w:szCs w:val="24"/>
        </w:rPr>
        <w:t xml:space="preserve"> gaps in services</w:t>
      </w:r>
      <w:r w:rsidR="00495591" w:rsidRPr="00544B67">
        <w:rPr>
          <w:rFonts w:ascii="Segoe UI" w:eastAsia="Segoe UI" w:hAnsi="Segoe UI" w:cs="Segoe UI"/>
          <w:color w:val="000000" w:themeColor="text1"/>
          <w:sz w:val="24"/>
          <w:szCs w:val="24"/>
        </w:rPr>
        <w:t>,</w:t>
      </w:r>
      <w:r w:rsidR="007F1BF1" w:rsidRPr="00544B67">
        <w:rPr>
          <w:rFonts w:ascii="Segoe UI" w:eastAsia="Segoe UI" w:hAnsi="Segoe UI" w:cs="Segoe UI"/>
          <w:color w:val="000000" w:themeColor="text1"/>
          <w:sz w:val="24"/>
          <w:szCs w:val="24"/>
        </w:rPr>
        <w:t xml:space="preserve"> demand</w:t>
      </w:r>
      <w:r w:rsidR="00495591" w:rsidRPr="00544B67">
        <w:rPr>
          <w:rFonts w:ascii="Segoe UI" w:eastAsia="Segoe UI" w:hAnsi="Segoe UI" w:cs="Segoe UI"/>
          <w:color w:val="000000" w:themeColor="text1"/>
          <w:sz w:val="24"/>
          <w:szCs w:val="24"/>
        </w:rPr>
        <w:t>,</w:t>
      </w:r>
      <w:r w:rsidR="007F1BF1" w:rsidRPr="00544B67">
        <w:rPr>
          <w:rFonts w:ascii="Segoe UI" w:eastAsia="Segoe UI" w:hAnsi="Segoe UI" w:cs="Segoe UI"/>
          <w:color w:val="000000" w:themeColor="text1"/>
          <w:sz w:val="24"/>
          <w:szCs w:val="24"/>
        </w:rPr>
        <w:t xml:space="preserve"> map out layer continuum of services at a regional level</w:t>
      </w:r>
      <w:r w:rsidR="00495591" w:rsidRPr="00544B67">
        <w:rPr>
          <w:rFonts w:ascii="Segoe UI" w:eastAsia="Segoe UI" w:hAnsi="Segoe UI" w:cs="Segoe UI"/>
          <w:color w:val="000000" w:themeColor="text1"/>
          <w:sz w:val="24"/>
          <w:szCs w:val="24"/>
        </w:rPr>
        <w:t>,</w:t>
      </w:r>
      <w:r w:rsidR="007F1BF1" w:rsidRPr="00544B67">
        <w:rPr>
          <w:rFonts w:ascii="Segoe UI" w:eastAsia="Segoe UI" w:hAnsi="Segoe UI" w:cs="Segoe UI"/>
          <w:color w:val="000000" w:themeColor="text1"/>
          <w:sz w:val="24"/>
          <w:szCs w:val="24"/>
        </w:rPr>
        <w:t xml:space="preserve"> </w:t>
      </w:r>
      <w:r w:rsidR="00826BC6" w:rsidRPr="00544B67">
        <w:rPr>
          <w:rFonts w:ascii="Segoe UI" w:eastAsia="Segoe UI" w:hAnsi="Segoe UI" w:cs="Segoe UI"/>
          <w:color w:val="000000" w:themeColor="text1"/>
          <w:sz w:val="24"/>
          <w:szCs w:val="24"/>
        </w:rPr>
        <w:t>f</w:t>
      </w:r>
      <w:r w:rsidR="007F1BF1" w:rsidRPr="00544B67">
        <w:rPr>
          <w:rFonts w:ascii="Segoe UI" w:eastAsia="Segoe UI" w:hAnsi="Segoe UI" w:cs="Segoe UI"/>
          <w:color w:val="000000" w:themeColor="text1"/>
          <w:sz w:val="24"/>
          <w:szCs w:val="24"/>
        </w:rPr>
        <w:t>inancial</w:t>
      </w:r>
      <w:r w:rsidR="00495591" w:rsidRPr="00544B67">
        <w:rPr>
          <w:rFonts w:ascii="Segoe UI" w:eastAsia="Segoe UI" w:hAnsi="Segoe UI" w:cs="Segoe UI"/>
          <w:color w:val="000000" w:themeColor="text1"/>
          <w:sz w:val="24"/>
          <w:szCs w:val="24"/>
        </w:rPr>
        <w:t xml:space="preserve"> </w:t>
      </w:r>
      <w:r w:rsidR="007F1BF1" w:rsidRPr="00544B67">
        <w:rPr>
          <w:rFonts w:ascii="Segoe UI" w:eastAsia="Segoe UI" w:hAnsi="Segoe UI" w:cs="Segoe UI"/>
          <w:color w:val="000000" w:themeColor="text1"/>
          <w:sz w:val="24"/>
          <w:szCs w:val="24"/>
        </w:rPr>
        <w:t>gaps in services specific to Medicaid but clearly defining eligibility</w:t>
      </w:r>
      <w:r w:rsidRPr="00544B67">
        <w:rPr>
          <w:rFonts w:ascii="Segoe UI" w:eastAsia="Segoe UI" w:hAnsi="Segoe UI" w:cs="Segoe UI"/>
          <w:color w:val="000000" w:themeColor="text1"/>
          <w:sz w:val="24"/>
          <w:szCs w:val="24"/>
        </w:rPr>
        <w:t>, m</w:t>
      </w:r>
      <w:r w:rsidR="007F1BF1" w:rsidRPr="00544B67">
        <w:rPr>
          <w:rFonts w:ascii="Segoe UI" w:eastAsia="Segoe UI" w:hAnsi="Segoe UI" w:cs="Segoe UI"/>
          <w:color w:val="000000" w:themeColor="text1"/>
          <w:sz w:val="24"/>
          <w:szCs w:val="24"/>
        </w:rPr>
        <w:t>isusing systems to address needs.</w:t>
      </w:r>
      <w:r w:rsidR="00495591" w:rsidRPr="00544B67">
        <w:rPr>
          <w:rFonts w:ascii="Segoe UI" w:eastAsia="Segoe UI" w:hAnsi="Segoe UI" w:cs="Segoe UI"/>
          <w:color w:val="000000" w:themeColor="text1"/>
          <w:sz w:val="24"/>
          <w:szCs w:val="24"/>
        </w:rPr>
        <w:t xml:space="preserve">  </w:t>
      </w:r>
      <w:r w:rsidR="007F1BF1" w:rsidRPr="00544B67">
        <w:rPr>
          <w:rFonts w:ascii="Segoe UI" w:eastAsia="Segoe UI" w:hAnsi="Segoe UI" w:cs="Segoe UI"/>
          <w:color w:val="000000" w:themeColor="text1"/>
          <w:sz w:val="24"/>
          <w:szCs w:val="24"/>
        </w:rPr>
        <w:t xml:space="preserve">Drivers of behaviors might be better to talk about </w:t>
      </w:r>
      <w:r w:rsidRPr="00544B67">
        <w:rPr>
          <w:rFonts w:ascii="Segoe UI" w:eastAsia="Segoe UI" w:hAnsi="Segoe UI" w:cs="Segoe UI"/>
          <w:color w:val="000000" w:themeColor="text1"/>
          <w:sz w:val="24"/>
          <w:szCs w:val="24"/>
        </w:rPr>
        <w:t xml:space="preserve">than </w:t>
      </w:r>
      <w:r w:rsidR="007F1BF1" w:rsidRPr="00544B67">
        <w:rPr>
          <w:rFonts w:ascii="Segoe UI" w:eastAsia="Segoe UI" w:hAnsi="Segoe UI" w:cs="Segoe UI"/>
          <w:color w:val="000000" w:themeColor="text1"/>
          <w:sz w:val="24"/>
          <w:szCs w:val="24"/>
        </w:rPr>
        <w:t>needs.</w:t>
      </w:r>
      <w:r w:rsidR="003701F5" w:rsidRPr="00544B67">
        <w:rPr>
          <w:rFonts w:ascii="Segoe UI" w:eastAsia="Segoe UI" w:hAnsi="Segoe UI" w:cs="Segoe UI"/>
          <w:color w:val="000000" w:themeColor="text1"/>
          <w:sz w:val="24"/>
          <w:szCs w:val="24"/>
        </w:rPr>
        <w:t xml:space="preserve">  </w:t>
      </w:r>
      <w:r w:rsidR="00B40AEE" w:rsidRPr="00544B67">
        <w:rPr>
          <w:rFonts w:ascii="Segoe UI" w:eastAsia="Segoe UI" w:hAnsi="Segoe UI" w:cs="Segoe UI"/>
          <w:color w:val="000000" w:themeColor="text1"/>
          <w:sz w:val="24"/>
          <w:szCs w:val="24"/>
        </w:rPr>
        <w:t>Needs of</w:t>
      </w:r>
      <w:r w:rsidR="007F1BF1" w:rsidRPr="00544B67">
        <w:rPr>
          <w:rFonts w:ascii="Segoe UI" w:eastAsia="Segoe UI" w:hAnsi="Segoe UI" w:cs="Segoe UI"/>
          <w:color w:val="000000" w:themeColor="text1"/>
          <w:sz w:val="24"/>
          <w:szCs w:val="24"/>
        </w:rPr>
        <w:t xml:space="preserve"> youth whose parental rights have been terminated.</w:t>
      </w:r>
      <w:r w:rsidR="0034779B" w:rsidRPr="00544B67">
        <w:rPr>
          <w:rFonts w:ascii="Segoe UI" w:eastAsia="Segoe UI" w:hAnsi="Segoe UI" w:cs="Segoe UI"/>
          <w:color w:val="000000" w:themeColor="text1"/>
          <w:sz w:val="24"/>
          <w:szCs w:val="24"/>
        </w:rPr>
        <w:t xml:space="preserve">  </w:t>
      </w:r>
      <w:r w:rsidR="003D0F1D">
        <w:rPr>
          <w:rFonts w:ascii="Segoe UI" w:eastAsia="Segoe UI" w:hAnsi="Segoe UI" w:cs="Segoe UI"/>
          <w:color w:val="000000" w:themeColor="text1"/>
          <w:sz w:val="24"/>
          <w:szCs w:val="24"/>
        </w:rPr>
        <w:t xml:space="preserve">If a </w:t>
      </w:r>
      <w:r w:rsidR="008A5E26">
        <w:rPr>
          <w:rFonts w:ascii="Segoe UI" w:eastAsia="Segoe UI" w:hAnsi="Segoe UI" w:cs="Segoe UI"/>
          <w:color w:val="000000" w:themeColor="text1"/>
          <w:sz w:val="24"/>
          <w:szCs w:val="24"/>
        </w:rPr>
        <w:t xml:space="preserve">child </w:t>
      </w:r>
      <w:r w:rsidR="008A5E26" w:rsidRPr="003D0F1D">
        <w:rPr>
          <w:rFonts w:ascii="Segoe UI" w:eastAsia="Segoe UI" w:hAnsi="Segoe UI" w:cs="Segoe UI"/>
          <w:color w:val="000000" w:themeColor="text1"/>
          <w:sz w:val="24"/>
          <w:szCs w:val="24"/>
          <w:shd w:val="clear" w:color="auto" w:fill="FFFFFF" w:themeFill="background1"/>
        </w:rPr>
        <w:t>has</w:t>
      </w:r>
      <w:r w:rsidR="007F1BF1" w:rsidRPr="003D0F1D">
        <w:rPr>
          <w:rFonts w:ascii="Segoe UI" w:eastAsia="Segoe UI" w:hAnsi="Segoe UI" w:cs="Segoe UI"/>
          <w:color w:val="000000" w:themeColor="text1"/>
          <w:sz w:val="24"/>
          <w:szCs w:val="24"/>
          <w:shd w:val="clear" w:color="auto" w:fill="FFFFFF" w:themeFill="background1"/>
        </w:rPr>
        <w:t xml:space="preserve"> not yet established permanency somewhere, and so</w:t>
      </w:r>
      <w:r w:rsidR="0034779B" w:rsidRPr="003D0F1D">
        <w:rPr>
          <w:rFonts w:ascii="Segoe UI" w:eastAsia="Segoe UI" w:hAnsi="Segoe UI" w:cs="Segoe UI"/>
          <w:color w:val="000000" w:themeColor="text1"/>
          <w:sz w:val="24"/>
          <w:szCs w:val="24"/>
          <w:shd w:val="clear" w:color="auto" w:fill="FFFFFF" w:themeFill="background1"/>
        </w:rPr>
        <w:t xml:space="preserve"> t</w:t>
      </w:r>
      <w:r w:rsidR="007F1BF1" w:rsidRPr="003D0F1D">
        <w:rPr>
          <w:rFonts w:ascii="Segoe UI" w:eastAsia="Segoe UI" w:hAnsi="Segoe UI" w:cs="Segoe UI"/>
          <w:color w:val="000000" w:themeColor="text1"/>
          <w:sz w:val="24"/>
          <w:szCs w:val="24"/>
          <w:shd w:val="clear" w:color="auto" w:fill="FFFFFF" w:themeFill="background1"/>
        </w:rPr>
        <w:t xml:space="preserve">o get their needs met and we as the </w:t>
      </w:r>
      <w:r w:rsidR="00B40AEE" w:rsidRPr="003D0F1D">
        <w:rPr>
          <w:rFonts w:ascii="Segoe UI" w:eastAsia="Segoe UI" w:hAnsi="Segoe UI" w:cs="Segoe UI"/>
          <w:color w:val="000000" w:themeColor="text1"/>
          <w:sz w:val="24"/>
          <w:szCs w:val="24"/>
          <w:shd w:val="clear" w:color="auto" w:fill="FFFFFF" w:themeFill="background1"/>
        </w:rPr>
        <w:t>parents</w:t>
      </w:r>
      <w:r w:rsidR="007F1BF1" w:rsidRPr="003D0F1D">
        <w:rPr>
          <w:rFonts w:ascii="Segoe UI" w:eastAsia="Segoe UI" w:hAnsi="Segoe UI" w:cs="Segoe UI"/>
          <w:color w:val="000000" w:themeColor="text1"/>
          <w:sz w:val="24"/>
          <w:szCs w:val="24"/>
          <w:shd w:val="clear" w:color="auto" w:fill="FFFFFF" w:themeFill="background1"/>
        </w:rPr>
        <w:t xml:space="preserve"> are struggling to get the needs met, be it educationally through behavioral health through extreme behaviors that are impacting the community.</w:t>
      </w:r>
      <w:r w:rsidR="007F1BF1" w:rsidRPr="00544B67">
        <w:rPr>
          <w:rFonts w:ascii="Segoe UI" w:eastAsia="Segoe UI" w:hAnsi="Segoe UI" w:cs="Segoe UI"/>
          <w:color w:val="000000" w:themeColor="text1"/>
          <w:sz w:val="24"/>
          <w:szCs w:val="24"/>
        </w:rPr>
        <w:t xml:space="preserve"> And how do we meet those needs? </w:t>
      </w:r>
      <w:r w:rsidR="00B40AEE">
        <w:rPr>
          <w:rFonts w:ascii="Segoe UI" w:eastAsia="Segoe UI" w:hAnsi="Segoe UI" w:cs="Segoe UI"/>
          <w:color w:val="000000" w:themeColor="text1"/>
          <w:sz w:val="24"/>
          <w:szCs w:val="24"/>
        </w:rPr>
        <w:t xml:space="preserve">A copy of the presentation is linked here: </w:t>
      </w:r>
      <w:hyperlink r:id="rId13" w:history="1">
        <w:r w:rsidR="00966BCE" w:rsidRPr="00966BCE">
          <w:rPr>
            <w:rStyle w:val="Hyperlink"/>
            <w:rFonts w:ascii="Segoe UI" w:eastAsia="Segoe UI" w:hAnsi="Segoe UI" w:cs="Segoe UI"/>
            <w:sz w:val="24"/>
            <w:szCs w:val="24"/>
          </w:rPr>
          <w:t>NDDPI - slide deck</w:t>
        </w:r>
      </w:hyperlink>
      <w:r w:rsidR="00073396">
        <w:rPr>
          <w:rFonts w:ascii="Segoe UI" w:eastAsia="Segoe UI" w:hAnsi="Segoe UI" w:cs="Segoe UI"/>
          <w:color w:val="000000" w:themeColor="text1"/>
          <w:sz w:val="24"/>
          <w:szCs w:val="24"/>
        </w:rPr>
        <w:t xml:space="preserve">, </w:t>
      </w:r>
      <w:hyperlink r:id="rId14" w:history="1">
        <w:r w:rsidR="00073396" w:rsidRPr="00073396">
          <w:rPr>
            <w:rStyle w:val="Hyperlink"/>
            <w:rFonts w:ascii="Segoe UI" w:eastAsia="Segoe UI" w:hAnsi="Segoe UI" w:cs="Segoe UI"/>
            <w:sz w:val="24"/>
            <w:szCs w:val="24"/>
          </w:rPr>
          <w:t>NDDPI - Disrupted Learning - slide deck</w:t>
        </w:r>
      </w:hyperlink>
    </w:p>
    <w:p w14:paraId="6B0C4B36" w14:textId="21E88C30" w:rsidR="003451C4" w:rsidRDefault="003451C4" w:rsidP="003451C4">
      <w:pPr>
        <w:rPr>
          <w:rFonts w:ascii="Segoe UI" w:eastAsia="Segoe UI" w:hAnsi="Segoe UI" w:cs="Segoe UI"/>
          <w:color w:val="000000" w:themeColor="text1"/>
          <w:sz w:val="24"/>
          <w:szCs w:val="24"/>
        </w:rPr>
      </w:pPr>
    </w:p>
    <w:p w14:paraId="2A0D05AA" w14:textId="0B97D9A0" w:rsidR="00966BCE" w:rsidRPr="00966BCE" w:rsidRDefault="00966BCE" w:rsidP="003451C4">
      <w:pPr>
        <w:rPr>
          <w:rFonts w:ascii="Segoe UI" w:eastAsia="Segoe UI" w:hAnsi="Segoe UI" w:cs="Segoe UI"/>
          <w:b/>
          <w:bCs/>
          <w:color w:val="000000" w:themeColor="text1"/>
          <w:sz w:val="24"/>
          <w:szCs w:val="24"/>
        </w:rPr>
      </w:pPr>
      <w:r>
        <w:rPr>
          <w:rFonts w:ascii="Segoe UI" w:eastAsia="Segoe UI" w:hAnsi="Segoe UI" w:cs="Segoe UI"/>
          <w:b/>
          <w:bCs/>
          <w:color w:val="000000" w:themeColor="text1"/>
          <w:sz w:val="24"/>
          <w:szCs w:val="24"/>
        </w:rPr>
        <w:t>Forum for Youth Investment – Mr. Jason Callahan</w:t>
      </w:r>
    </w:p>
    <w:p w14:paraId="107524EF" w14:textId="788C32B4" w:rsidR="00073396" w:rsidRPr="00544B67" w:rsidRDefault="003451C4" w:rsidP="003451C4">
      <w:pPr>
        <w:rPr>
          <w:rFonts w:ascii="Segoe UI" w:eastAsia="Segoe UI" w:hAnsi="Segoe UI" w:cs="Segoe UI"/>
          <w:color w:val="000000" w:themeColor="text1"/>
          <w:sz w:val="24"/>
          <w:szCs w:val="24"/>
        </w:rPr>
      </w:pPr>
      <w:r w:rsidRPr="00544B67">
        <w:rPr>
          <w:rFonts w:ascii="Segoe UI" w:eastAsia="Segoe UI" w:hAnsi="Segoe UI" w:cs="Segoe UI"/>
          <w:color w:val="000000" w:themeColor="text1"/>
          <w:sz w:val="24"/>
          <w:szCs w:val="24"/>
        </w:rPr>
        <w:t xml:space="preserve">HB 1556 calls the group to develop and implement a system of care for children; importance of not losing sight of this as we begin moving forward.  </w:t>
      </w:r>
      <w:r w:rsidR="00073396">
        <w:rPr>
          <w:rFonts w:ascii="Segoe UI" w:eastAsia="Segoe UI" w:hAnsi="Segoe UI" w:cs="Segoe UI"/>
          <w:color w:val="000000" w:themeColor="text1"/>
          <w:sz w:val="24"/>
          <w:szCs w:val="24"/>
        </w:rPr>
        <w:t xml:space="preserve">A copy of the </w:t>
      </w:r>
      <w:r w:rsidR="00073396">
        <w:rPr>
          <w:rFonts w:ascii="Segoe UI" w:eastAsia="Segoe UI" w:hAnsi="Segoe UI" w:cs="Segoe UI"/>
          <w:color w:val="000000" w:themeColor="text1"/>
          <w:sz w:val="24"/>
          <w:szCs w:val="24"/>
        </w:rPr>
        <w:lastRenderedPageBreak/>
        <w:t xml:space="preserve">presentation is linked here: </w:t>
      </w:r>
      <w:hyperlink r:id="rId15" w:history="1">
        <w:r w:rsidR="00132E95" w:rsidRPr="00132E95">
          <w:rPr>
            <w:rStyle w:val="Hyperlink"/>
            <w:rFonts w:ascii="Segoe UI" w:eastAsia="Segoe UI" w:hAnsi="Segoe UI" w:cs="Segoe UI"/>
            <w:sz w:val="24"/>
            <w:szCs w:val="24"/>
          </w:rPr>
          <w:t>Forum for Youth Initiative - HB 1556 Subcommittee - slide deck</w:t>
        </w:r>
      </w:hyperlink>
    </w:p>
    <w:p w14:paraId="58BCB0FF" w14:textId="77777777" w:rsidR="003451C4" w:rsidRPr="00544B67" w:rsidRDefault="003451C4" w:rsidP="003451C4">
      <w:pPr>
        <w:rPr>
          <w:rFonts w:ascii="Segoe UI" w:eastAsia="Segoe UI" w:hAnsi="Segoe UI" w:cs="Segoe UI"/>
          <w:color w:val="000000" w:themeColor="text1"/>
          <w:sz w:val="24"/>
          <w:szCs w:val="24"/>
        </w:rPr>
      </w:pPr>
    </w:p>
    <w:p w14:paraId="59DF06FE" w14:textId="77777777" w:rsidR="003451C4" w:rsidRPr="00544B67" w:rsidRDefault="003451C4" w:rsidP="003451C4">
      <w:pPr>
        <w:rPr>
          <w:rFonts w:ascii="Segoe UI" w:eastAsia="Segoe UI" w:hAnsi="Segoe UI" w:cs="Segoe UI"/>
          <w:b/>
          <w:bCs/>
          <w:color w:val="000000" w:themeColor="text1"/>
          <w:sz w:val="24"/>
          <w:szCs w:val="24"/>
        </w:rPr>
      </w:pPr>
      <w:r w:rsidRPr="00544B67">
        <w:rPr>
          <w:rFonts w:ascii="Segoe UI" w:eastAsia="Segoe UI" w:hAnsi="Segoe UI" w:cs="Segoe UI"/>
          <w:b/>
          <w:bCs/>
          <w:color w:val="000000" w:themeColor="text1"/>
          <w:sz w:val="24"/>
          <w:szCs w:val="24"/>
        </w:rPr>
        <w:t>DEFINING THE KEY QUESTIONS</w:t>
      </w:r>
    </w:p>
    <w:p w14:paraId="5C1C2EBD" w14:textId="77777777" w:rsidR="003451C4" w:rsidRPr="00544B67" w:rsidRDefault="003451C4" w:rsidP="003451C4">
      <w:pPr>
        <w:rPr>
          <w:rFonts w:ascii="Segoe UI" w:eastAsia="Segoe UI" w:hAnsi="Segoe UI" w:cs="Segoe UI"/>
          <w:color w:val="000000" w:themeColor="text1"/>
          <w:sz w:val="24"/>
          <w:szCs w:val="24"/>
        </w:rPr>
      </w:pPr>
    </w:p>
    <w:p w14:paraId="4039FB27" w14:textId="40EED52E" w:rsidR="003451C4" w:rsidRPr="00D52F77" w:rsidRDefault="00D52F77" w:rsidP="00D52F77">
      <w:pPr>
        <w:pStyle w:val="ListParagraph"/>
        <w:numPr>
          <w:ilvl w:val="0"/>
          <w:numId w:val="7"/>
        </w:numPr>
        <w:rPr>
          <w:rFonts w:ascii="Segoe UI" w:eastAsia="Segoe UI" w:hAnsi="Segoe UI" w:cs="Segoe UI"/>
          <w:b/>
          <w:bCs/>
          <w:color w:val="000000" w:themeColor="text1"/>
          <w:sz w:val="24"/>
          <w:szCs w:val="24"/>
        </w:rPr>
      </w:pPr>
      <w:r w:rsidRPr="00D52F77">
        <w:rPr>
          <w:rFonts w:ascii="Segoe UI" w:eastAsia="Segoe UI" w:hAnsi="Segoe UI" w:cs="Segoe UI"/>
          <w:b/>
          <w:bCs/>
          <w:color w:val="000000" w:themeColor="text1"/>
          <w:sz w:val="24"/>
          <w:szCs w:val="24"/>
        </w:rPr>
        <w:t>What</w:t>
      </w:r>
      <w:r w:rsidR="003451C4" w:rsidRPr="00D52F77">
        <w:rPr>
          <w:rFonts w:ascii="Segoe UI" w:eastAsia="Segoe UI" w:hAnsi="Segoe UI" w:cs="Segoe UI"/>
          <w:b/>
          <w:bCs/>
          <w:color w:val="000000" w:themeColor="text1"/>
          <w:sz w:val="24"/>
          <w:szCs w:val="24"/>
        </w:rPr>
        <w:t xml:space="preserve"> does success look like?</w:t>
      </w:r>
    </w:p>
    <w:p w14:paraId="0B64CFA1" w14:textId="164538AF" w:rsidR="003451C4" w:rsidRPr="00D52F77" w:rsidRDefault="003451C4" w:rsidP="00D52F77">
      <w:pPr>
        <w:pStyle w:val="ListParagraph"/>
        <w:numPr>
          <w:ilvl w:val="0"/>
          <w:numId w:val="8"/>
        </w:numPr>
        <w:rPr>
          <w:rFonts w:ascii="Segoe UI" w:eastAsia="Segoe UI" w:hAnsi="Segoe UI" w:cs="Segoe UI"/>
          <w:color w:val="323130"/>
          <w:sz w:val="24"/>
          <w:szCs w:val="24"/>
        </w:rPr>
      </w:pPr>
      <w:r w:rsidRPr="00D52F77">
        <w:rPr>
          <w:rFonts w:ascii="Segoe UI" w:eastAsia="Segoe UI" w:hAnsi="Segoe UI" w:cs="Segoe UI"/>
          <w:color w:val="000000" w:themeColor="text1"/>
          <w:sz w:val="24"/>
          <w:szCs w:val="24"/>
        </w:rPr>
        <w:t xml:space="preserve">Children with serious psychiatric/behavioral </w:t>
      </w:r>
      <w:r w:rsidRPr="00D52F77">
        <w:rPr>
          <w:rFonts w:ascii="Segoe UI" w:eastAsia="Segoe UI" w:hAnsi="Segoe UI" w:cs="Segoe UI"/>
          <w:color w:val="323130"/>
          <w:sz w:val="24"/>
          <w:szCs w:val="24"/>
        </w:rPr>
        <w:t>health needs and their families have access to service.</w:t>
      </w:r>
    </w:p>
    <w:p w14:paraId="357DF967" w14:textId="2B6F7580" w:rsidR="003451C4" w:rsidRDefault="00F961FC" w:rsidP="00D52F77">
      <w:pPr>
        <w:pStyle w:val="ListParagraph"/>
        <w:numPr>
          <w:ilvl w:val="0"/>
          <w:numId w:val="8"/>
        </w:numPr>
        <w:rPr>
          <w:rFonts w:ascii="Segoe UI" w:eastAsia="Segoe UI" w:hAnsi="Segoe UI" w:cs="Segoe UI"/>
          <w:color w:val="323130"/>
          <w:sz w:val="24"/>
          <w:szCs w:val="24"/>
        </w:rPr>
      </w:pPr>
      <w:r>
        <w:rPr>
          <w:rFonts w:ascii="Segoe UI" w:eastAsia="Segoe UI" w:hAnsi="Segoe UI" w:cs="Segoe UI"/>
          <w:color w:val="323130"/>
          <w:sz w:val="24"/>
          <w:szCs w:val="24"/>
        </w:rPr>
        <w:t>MST</w:t>
      </w:r>
      <w:r w:rsidR="003451C4" w:rsidRPr="00D52F77">
        <w:rPr>
          <w:rFonts w:ascii="Segoe UI" w:eastAsia="Segoe UI" w:hAnsi="Segoe UI" w:cs="Segoe UI"/>
          <w:color w:val="323130"/>
          <w:sz w:val="24"/>
          <w:szCs w:val="24"/>
        </w:rPr>
        <w:t xml:space="preserve"> and FFT programs at Behavioral Health Clinics are available</w:t>
      </w:r>
      <w:r w:rsidR="00D52F77">
        <w:rPr>
          <w:rFonts w:ascii="Segoe UI" w:eastAsia="Segoe UI" w:hAnsi="Segoe UI" w:cs="Segoe UI"/>
          <w:color w:val="323130"/>
          <w:sz w:val="24"/>
          <w:szCs w:val="24"/>
        </w:rPr>
        <w:t xml:space="preserve"> </w:t>
      </w:r>
      <w:r w:rsidR="003451C4" w:rsidRPr="00D52F77">
        <w:rPr>
          <w:rFonts w:ascii="Segoe UI" w:eastAsia="Segoe UI" w:hAnsi="Segoe UI" w:cs="Segoe UI"/>
          <w:color w:val="323130"/>
          <w:sz w:val="24"/>
          <w:szCs w:val="24"/>
        </w:rPr>
        <w:t>statewide.</w:t>
      </w:r>
    </w:p>
    <w:p w14:paraId="347D701B" w14:textId="3253EDFB" w:rsidR="00B556F2" w:rsidRPr="00D52F77" w:rsidRDefault="00B556F2" w:rsidP="00D52F77">
      <w:pPr>
        <w:pStyle w:val="ListParagraph"/>
        <w:numPr>
          <w:ilvl w:val="0"/>
          <w:numId w:val="8"/>
        </w:numPr>
        <w:rPr>
          <w:rFonts w:ascii="Segoe UI" w:eastAsia="Segoe UI" w:hAnsi="Segoe UI" w:cs="Segoe UI"/>
          <w:color w:val="323130"/>
          <w:sz w:val="24"/>
          <w:szCs w:val="24"/>
        </w:rPr>
      </w:pPr>
      <w:r>
        <w:rPr>
          <w:rFonts w:ascii="Segoe UI" w:eastAsia="Segoe UI" w:hAnsi="Segoe UI" w:cs="Segoe UI"/>
          <w:color w:val="323130"/>
          <w:sz w:val="24"/>
          <w:szCs w:val="24"/>
        </w:rPr>
        <w:t xml:space="preserve">Child centered </w:t>
      </w:r>
      <w:r w:rsidR="00C56871">
        <w:rPr>
          <w:rFonts w:ascii="Segoe UI" w:eastAsia="Segoe UI" w:hAnsi="Segoe UI" w:cs="Segoe UI"/>
          <w:color w:val="323130"/>
          <w:sz w:val="24"/>
          <w:szCs w:val="24"/>
        </w:rPr>
        <w:t>with a family focus and shared responsibility across all systems.</w:t>
      </w:r>
    </w:p>
    <w:p w14:paraId="3CD5BAD0" w14:textId="77777777" w:rsidR="003451C4" w:rsidRPr="005C434D" w:rsidRDefault="003451C4" w:rsidP="003451C4">
      <w:pPr>
        <w:rPr>
          <w:rFonts w:ascii="Segoe UI" w:eastAsia="Segoe UI" w:hAnsi="Segoe UI" w:cs="Segoe UI"/>
          <w:color w:val="323130"/>
          <w:sz w:val="24"/>
          <w:szCs w:val="24"/>
        </w:rPr>
      </w:pPr>
    </w:p>
    <w:p w14:paraId="6E6C8198" w14:textId="7E8A0698"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Identify common themes/issues</w:t>
      </w:r>
    </w:p>
    <w:p w14:paraId="53B4A1B9" w14:textId="575C56BA" w:rsidR="003451C4" w:rsidRPr="00D52F77" w:rsidRDefault="003451C4" w:rsidP="00D52F77">
      <w:pPr>
        <w:pStyle w:val="ListParagraph"/>
        <w:numPr>
          <w:ilvl w:val="0"/>
          <w:numId w:val="9"/>
        </w:numPr>
        <w:rPr>
          <w:rFonts w:ascii="Segoe UI" w:eastAsia="Segoe UI" w:hAnsi="Segoe UI" w:cs="Segoe UI"/>
          <w:color w:val="323130"/>
          <w:sz w:val="24"/>
          <w:szCs w:val="24"/>
        </w:rPr>
      </w:pPr>
      <w:r w:rsidRPr="00D52F77">
        <w:rPr>
          <w:rFonts w:ascii="Segoe UI" w:eastAsia="Segoe UI" w:hAnsi="Segoe UI" w:cs="Segoe UI"/>
          <w:color w:val="323130"/>
          <w:sz w:val="24"/>
          <w:szCs w:val="24"/>
        </w:rPr>
        <w:t>Rural/urban inequities in all services</w:t>
      </w:r>
    </w:p>
    <w:p w14:paraId="53AD19A3" w14:textId="175F0B1F" w:rsidR="003451C4" w:rsidRPr="00D52F77" w:rsidRDefault="003451C4" w:rsidP="00D52F77">
      <w:pPr>
        <w:pStyle w:val="ListParagraph"/>
        <w:numPr>
          <w:ilvl w:val="0"/>
          <w:numId w:val="9"/>
        </w:numPr>
        <w:rPr>
          <w:rFonts w:ascii="Segoe UI" w:eastAsia="Segoe UI" w:hAnsi="Segoe UI" w:cs="Segoe UI"/>
          <w:color w:val="323130"/>
          <w:sz w:val="24"/>
          <w:szCs w:val="24"/>
        </w:rPr>
      </w:pPr>
      <w:r w:rsidRPr="00D52F77">
        <w:rPr>
          <w:rFonts w:ascii="Segoe UI" w:eastAsia="Segoe UI" w:hAnsi="Segoe UI" w:cs="Segoe UI"/>
          <w:color w:val="323130"/>
          <w:sz w:val="24"/>
          <w:szCs w:val="24"/>
        </w:rPr>
        <w:t>Many systems just don't know where to go for help and what to expect</w:t>
      </w:r>
      <w:r w:rsidR="00D82C81">
        <w:rPr>
          <w:rFonts w:ascii="Segoe UI" w:eastAsia="Segoe UI" w:hAnsi="Segoe UI" w:cs="Segoe UI"/>
          <w:color w:val="323130"/>
          <w:sz w:val="24"/>
          <w:szCs w:val="24"/>
        </w:rPr>
        <w:t xml:space="preserve"> </w:t>
      </w:r>
      <w:r w:rsidRPr="00D52F77">
        <w:rPr>
          <w:rFonts w:ascii="Segoe UI" w:eastAsia="Segoe UI" w:hAnsi="Segoe UI" w:cs="Segoe UI"/>
          <w:color w:val="323130"/>
          <w:sz w:val="24"/>
          <w:szCs w:val="24"/>
        </w:rPr>
        <w:t xml:space="preserve">there is a lot of confusion, </w:t>
      </w:r>
      <w:r w:rsidR="00D82C81" w:rsidRPr="00D52F77">
        <w:rPr>
          <w:rFonts w:ascii="Segoe UI" w:eastAsia="Segoe UI" w:hAnsi="Segoe UI" w:cs="Segoe UI"/>
          <w:color w:val="323130"/>
          <w:sz w:val="24"/>
          <w:szCs w:val="24"/>
        </w:rPr>
        <w:t>i.e.</w:t>
      </w:r>
      <w:r w:rsidRPr="00D52F77">
        <w:rPr>
          <w:rFonts w:ascii="Segoe UI" w:eastAsia="Segoe UI" w:hAnsi="Segoe UI" w:cs="Segoe UI"/>
          <w:color w:val="323130"/>
          <w:sz w:val="24"/>
          <w:szCs w:val="24"/>
        </w:rPr>
        <w:t xml:space="preserve"> PRTFs, referrals to zones without parental</w:t>
      </w:r>
      <w:r w:rsidR="00D82C81">
        <w:rPr>
          <w:rFonts w:ascii="Segoe UI" w:eastAsia="Segoe UI" w:hAnsi="Segoe UI" w:cs="Segoe UI"/>
          <w:color w:val="323130"/>
          <w:sz w:val="24"/>
          <w:szCs w:val="24"/>
        </w:rPr>
        <w:t xml:space="preserve"> </w:t>
      </w:r>
      <w:r w:rsidRPr="00D52F77">
        <w:rPr>
          <w:rFonts w:ascii="Segoe UI" w:eastAsia="Segoe UI" w:hAnsi="Segoe UI" w:cs="Segoe UI"/>
          <w:color w:val="323130"/>
          <w:sz w:val="24"/>
          <w:szCs w:val="24"/>
        </w:rPr>
        <w:t>issues.</w:t>
      </w:r>
      <w:r w:rsidR="00D82C81">
        <w:rPr>
          <w:rFonts w:ascii="Segoe UI" w:eastAsia="Segoe UI" w:hAnsi="Segoe UI" w:cs="Segoe UI"/>
          <w:color w:val="323130"/>
          <w:sz w:val="24"/>
          <w:szCs w:val="24"/>
        </w:rPr>
        <w:t xml:space="preserve">  </w:t>
      </w:r>
      <w:r w:rsidRPr="00D52F77">
        <w:rPr>
          <w:rFonts w:ascii="Segoe UI" w:eastAsia="Segoe UI" w:hAnsi="Segoe UI" w:cs="Segoe UI"/>
          <w:color w:val="323130"/>
          <w:sz w:val="24"/>
          <w:szCs w:val="24"/>
        </w:rPr>
        <w:t>Confusio</w:t>
      </w:r>
      <w:r w:rsidR="00D82C81">
        <w:rPr>
          <w:rFonts w:ascii="Segoe UI" w:eastAsia="Segoe UI" w:hAnsi="Segoe UI" w:cs="Segoe UI"/>
          <w:color w:val="323130"/>
          <w:sz w:val="24"/>
          <w:szCs w:val="24"/>
        </w:rPr>
        <w:t>n.</w:t>
      </w:r>
    </w:p>
    <w:p w14:paraId="32BD5D7B" w14:textId="77777777" w:rsidR="003451C4" w:rsidRPr="005C434D" w:rsidRDefault="003451C4" w:rsidP="003451C4">
      <w:pPr>
        <w:rPr>
          <w:rFonts w:ascii="Segoe UI" w:eastAsia="Segoe UI" w:hAnsi="Segoe UI" w:cs="Segoe UI"/>
          <w:color w:val="323130"/>
          <w:sz w:val="24"/>
          <w:szCs w:val="24"/>
        </w:rPr>
      </w:pPr>
    </w:p>
    <w:p w14:paraId="25B7F44D" w14:textId="1D7A0AFD"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Surface points of conflict/confusion</w:t>
      </w:r>
    </w:p>
    <w:p w14:paraId="1D2405CB" w14:textId="53185BFE"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 xml:space="preserve">Eligibility criteria for various services, particularly PRTF/Group Homes </w:t>
      </w:r>
    </w:p>
    <w:p w14:paraId="09FEEBBB" w14:textId="435A62E8"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Lack of ability to share specific information on the needs of a child</w:t>
      </w:r>
    </w:p>
    <w:p w14:paraId="13A61424" w14:textId="51FB84BA"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 xml:space="preserve">Confusion about appeals mechanisms of decisions </w:t>
      </w:r>
    </w:p>
    <w:p w14:paraId="655F6D30" w14:textId="10389ED2"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Children being placed without organization accepting a placement being involved.</w:t>
      </w:r>
    </w:p>
    <w:p w14:paraId="18ECA88D" w14:textId="6E599114"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Use real examples of parents who have been frustrated with the system</w:t>
      </w:r>
      <w:r w:rsidR="00D82C81">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 xml:space="preserve">and parents </w:t>
      </w:r>
      <w:r w:rsidR="00D82C81" w:rsidRPr="00D82C81">
        <w:rPr>
          <w:rFonts w:ascii="Segoe UI" w:eastAsia="Segoe UI" w:hAnsi="Segoe UI" w:cs="Segoe UI"/>
          <w:color w:val="323130"/>
          <w:sz w:val="24"/>
          <w:szCs w:val="24"/>
        </w:rPr>
        <w:t>who have</w:t>
      </w:r>
      <w:r w:rsidRPr="00D82C81">
        <w:rPr>
          <w:rFonts w:ascii="Segoe UI" w:eastAsia="Segoe UI" w:hAnsi="Segoe UI" w:cs="Segoe UI"/>
          <w:color w:val="323130"/>
          <w:sz w:val="24"/>
          <w:szCs w:val="24"/>
        </w:rPr>
        <w:t xml:space="preserve"> worked within it well. </w:t>
      </w:r>
    </w:p>
    <w:p w14:paraId="4A0AE218" w14:textId="32F10C4A"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Interplay with children with developmental delays</w:t>
      </w:r>
    </w:p>
    <w:p w14:paraId="1E908764" w14:textId="77956439"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 xml:space="preserve">DHHS Behavioral health definitions align with Medicaid definitions but can be confusing. </w:t>
      </w:r>
    </w:p>
    <w:p w14:paraId="29A6C48C" w14:textId="40CD0879"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Extremely high need children (extensive trauma, substance</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abuse/psychiatric diagnosis, sexual behaviors, demonstrated violence</w:t>
      </w:r>
      <w:r w:rsidR="00AA404D">
        <w:rPr>
          <w:rFonts w:ascii="Segoe UI" w:eastAsia="Segoe UI" w:hAnsi="Segoe UI" w:cs="Segoe UI"/>
          <w:color w:val="323130"/>
          <w:sz w:val="24"/>
          <w:szCs w:val="24"/>
        </w:rPr>
        <w:t xml:space="preserve">, low IQ, </w:t>
      </w:r>
      <w:r w:rsidRPr="00D82C81">
        <w:rPr>
          <w:rFonts w:ascii="Segoe UI" w:eastAsia="Segoe UI" w:hAnsi="Segoe UI" w:cs="Segoe UI"/>
          <w:color w:val="323130"/>
          <w:sz w:val="24"/>
          <w:szCs w:val="24"/>
        </w:rPr>
        <w:t>possible disabilities, and overwhelmed families touch all systems, but</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 xml:space="preserve">identification processes differ throughout the state. </w:t>
      </w:r>
    </w:p>
    <w:p w14:paraId="7DCEF1B1" w14:textId="02505DE2"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 xml:space="preserve">Various assessment tools used across </w:t>
      </w:r>
      <w:r w:rsidR="00914CA6" w:rsidRPr="00D82C81">
        <w:rPr>
          <w:rFonts w:ascii="Segoe UI" w:eastAsia="Segoe UI" w:hAnsi="Segoe UI" w:cs="Segoe UI"/>
          <w:color w:val="323130"/>
          <w:sz w:val="24"/>
          <w:szCs w:val="24"/>
        </w:rPr>
        <w:t>systems</w:t>
      </w:r>
      <w:r w:rsidRPr="00D82C81">
        <w:rPr>
          <w:rFonts w:ascii="Segoe UI" w:eastAsia="Segoe UI" w:hAnsi="Segoe UI" w:cs="Segoe UI"/>
          <w:color w:val="323130"/>
          <w:sz w:val="24"/>
          <w:szCs w:val="24"/>
        </w:rPr>
        <w:t xml:space="preserve"> that </w:t>
      </w:r>
      <w:r w:rsidR="00914CA6" w:rsidRPr="00D82C81">
        <w:rPr>
          <w:rFonts w:ascii="Segoe UI" w:eastAsia="Segoe UI" w:hAnsi="Segoe UI" w:cs="Segoe UI"/>
          <w:color w:val="323130"/>
          <w:sz w:val="24"/>
          <w:szCs w:val="24"/>
        </w:rPr>
        <w:t>create</w:t>
      </w:r>
      <w:r w:rsidRPr="00D82C81">
        <w:rPr>
          <w:rFonts w:ascii="Segoe UI" w:eastAsia="Segoe UI" w:hAnsi="Segoe UI" w:cs="Segoe UI"/>
          <w:color w:val="323130"/>
          <w:sz w:val="24"/>
          <w:szCs w:val="24"/>
        </w:rPr>
        <w:t xml:space="preserve"> confusion,</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 xml:space="preserve">sometimes they are not shared routinely.    </w:t>
      </w:r>
    </w:p>
    <w:p w14:paraId="071B1468" w14:textId="14CAE659"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Role and responsibilities of Detention, Attendant Care</w:t>
      </w:r>
      <w:r w:rsidR="00AA404D">
        <w:rPr>
          <w:rFonts w:ascii="Segoe UI" w:eastAsia="Segoe UI" w:hAnsi="Segoe UI" w:cs="Segoe UI"/>
          <w:color w:val="323130"/>
          <w:sz w:val="24"/>
          <w:szCs w:val="24"/>
        </w:rPr>
        <w:t>, Certified Shelter Care</w:t>
      </w:r>
      <w:r w:rsidRPr="00D82C81">
        <w:rPr>
          <w:rFonts w:ascii="Segoe UI" w:eastAsia="Segoe UI" w:hAnsi="Segoe UI" w:cs="Segoe UI"/>
          <w:color w:val="323130"/>
          <w:sz w:val="24"/>
          <w:szCs w:val="24"/>
        </w:rPr>
        <w:t xml:space="preserve"> </w:t>
      </w:r>
    </w:p>
    <w:p w14:paraId="34EA8C0F" w14:textId="5EE27810"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Sometimes kids are labeled disabled to get an IEP for behavioral health</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needs to access services.</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ND has 7.9% labeled as emotionally</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disturbed as compared to the national average of 4.3.</w:t>
      </w:r>
    </w:p>
    <w:p w14:paraId="250BF0B8" w14:textId="75731931"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Confusion about Medicaid eligibility and role</w:t>
      </w:r>
    </w:p>
    <w:p w14:paraId="561E9171" w14:textId="62AC543E"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Confusion about what to say to parents when no one knows where the</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 xml:space="preserve">front door is </w:t>
      </w:r>
    </w:p>
    <w:p w14:paraId="0B8DC958" w14:textId="52AC5804" w:rsidR="003D0F1D"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lastRenderedPageBreak/>
        <w:t>Who does case management</w:t>
      </w:r>
      <w:r w:rsidR="00C8760E">
        <w:rPr>
          <w:rFonts w:ascii="Segoe UI" w:eastAsia="Segoe UI" w:hAnsi="Segoe UI" w:cs="Segoe UI"/>
          <w:color w:val="323130"/>
          <w:sz w:val="24"/>
          <w:szCs w:val="24"/>
        </w:rPr>
        <w:t xml:space="preserve"> and how does it differ from care coordination</w:t>
      </w:r>
      <w:r w:rsidRPr="00D82C81">
        <w:rPr>
          <w:rFonts w:ascii="Segoe UI" w:eastAsia="Segoe UI" w:hAnsi="Segoe UI" w:cs="Segoe UI"/>
          <w:color w:val="323130"/>
          <w:sz w:val="24"/>
          <w:szCs w:val="24"/>
        </w:rPr>
        <w:t>?</w:t>
      </w:r>
      <w:r w:rsidR="00AA404D">
        <w:rPr>
          <w:rFonts w:ascii="Segoe UI" w:eastAsia="Segoe UI" w:hAnsi="Segoe UI" w:cs="Segoe UI"/>
          <w:color w:val="323130"/>
          <w:sz w:val="24"/>
          <w:szCs w:val="24"/>
        </w:rPr>
        <w:t xml:space="preserve"> </w:t>
      </w:r>
    </w:p>
    <w:p w14:paraId="6DBE8AA4" w14:textId="7D38EA9F" w:rsidR="003451C4" w:rsidRPr="00D82C81" w:rsidRDefault="00AA404D" w:rsidP="00D82C81">
      <w:pPr>
        <w:pStyle w:val="ListParagraph"/>
        <w:numPr>
          <w:ilvl w:val="0"/>
          <w:numId w:val="10"/>
        </w:numPr>
        <w:rPr>
          <w:rFonts w:ascii="Segoe UI" w:eastAsia="Segoe UI" w:hAnsi="Segoe UI" w:cs="Segoe UI"/>
          <w:color w:val="323130"/>
          <w:sz w:val="24"/>
          <w:szCs w:val="24"/>
        </w:rPr>
      </w:pPr>
      <w:r>
        <w:rPr>
          <w:rFonts w:ascii="Segoe UI" w:eastAsia="Segoe UI" w:hAnsi="Segoe UI" w:cs="Segoe UI"/>
          <w:color w:val="323130"/>
          <w:sz w:val="24"/>
          <w:szCs w:val="24"/>
        </w:rPr>
        <w:t>What does multi-system case management/care coordination look like?</w:t>
      </w:r>
    </w:p>
    <w:p w14:paraId="41D9B9AD" w14:textId="5135FBFE" w:rsidR="003451C4" w:rsidRPr="00D82C81" w:rsidRDefault="003451C4" w:rsidP="00D82C81">
      <w:pPr>
        <w:pStyle w:val="ListParagraph"/>
        <w:numPr>
          <w:ilvl w:val="0"/>
          <w:numId w:val="10"/>
        </w:numPr>
        <w:rPr>
          <w:rFonts w:ascii="Segoe UI" w:eastAsia="Segoe UI" w:hAnsi="Segoe UI" w:cs="Segoe UI"/>
          <w:color w:val="323130"/>
          <w:sz w:val="24"/>
          <w:szCs w:val="24"/>
        </w:rPr>
      </w:pPr>
      <w:r w:rsidRPr="00D82C81">
        <w:rPr>
          <w:rFonts w:ascii="Segoe UI" w:eastAsia="Segoe UI" w:hAnsi="Segoe UI" w:cs="Segoe UI"/>
          <w:color w:val="323130"/>
          <w:sz w:val="24"/>
          <w:szCs w:val="24"/>
        </w:rPr>
        <w:t xml:space="preserve">Process of identifying Children with significant needs </w:t>
      </w:r>
      <w:r w:rsidR="00914CA6" w:rsidRPr="00D82C81">
        <w:rPr>
          <w:rFonts w:ascii="Segoe UI" w:eastAsia="Segoe UI" w:hAnsi="Segoe UI" w:cs="Segoe UI"/>
          <w:color w:val="323130"/>
          <w:sz w:val="24"/>
          <w:szCs w:val="24"/>
        </w:rPr>
        <w:t>(10</w:t>
      </w:r>
      <w:r w:rsidRPr="00D82C81">
        <w:rPr>
          <w:rFonts w:ascii="Segoe UI" w:eastAsia="Segoe UI" w:hAnsi="Segoe UI" w:cs="Segoe UI"/>
          <w:color w:val="323130"/>
          <w:sz w:val="24"/>
          <w:szCs w:val="24"/>
        </w:rPr>
        <w:t xml:space="preserve"> - 100?) and</w:t>
      </w:r>
      <w:r w:rsidR="00914CA6">
        <w:rPr>
          <w:rFonts w:ascii="Segoe UI" w:eastAsia="Segoe UI" w:hAnsi="Segoe UI" w:cs="Segoe UI"/>
          <w:color w:val="323130"/>
          <w:sz w:val="24"/>
          <w:szCs w:val="24"/>
        </w:rPr>
        <w:t xml:space="preserve"> </w:t>
      </w:r>
      <w:r w:rsidRPr="00D82C81">
        <w:rPr>
          <w:rFonts w:ascii="Segoe UI" w:eastAsia="Segoe UI" w:hAnsi="Segoe UI" w:cs="Segoe UI"/>
          <w:color w:val="323130"/>
          <w:sz w:val="24"/>
          <w:szCs w:val="24"/>
        </w:rPr>
        <w:t>possibly tracking the responses and needs</w:t>
      </w:r>
    </w:p>
    <w:p w14:paraId="58B504AD" w14:textId="406015F5" w:rsidR="003451C4" w:rsidRPr="00914CA6" w:rsidRDefault="003451C4" w:rsidP="00914CA6">
      <w:pPr>
        <w:pStyle w:val="ListParagraph"/>
        <w:numPr>
          <w:ilvl w:val="0"/>
          <w:numId w:val="10"/>
        </w:numPr>
        <w:rPr>
          <w:rFonts w:ascii="Segoe UI" w:eastAsia="Segoe UI" w:hAnsi="Segoe UI" w:cs="Segoe UI"/>
          <w:color w:val="323130"/>
          <w:sz w:val="24"/>
          <w:szCs w:val="24"/>
        </w:rPr>
      </w:pPr>
      <w:r w:rsidRPr="00914CA6">
        <w:rPr>
          <w:rFonts w:ascii="Segoe UI" w:eastAsia="Segoe UI" w:hAnsi="Segoe UI" w:cs="Segoe UI"/>
          <w:color w:val="323130"/>
          <w:sz w:val="24"/>
          <w:szCs w:val="24"/>
        </w:rPr>
        <w:t>Clarifying voice and role of families</w:t>
      </w:r>
    </w:p>
    <w:p w14:paraId="33815117" w14:textId="5FCFEF90" w:rsidR="003451C4" w:rsidRPr="00914CA6" w:rsidRDefault="003451C4" w:rsidP="00914CA6">
      <w:pPr>
        <w:pStyle w:val="ListParagraph"/>
        <w:numPr>
          <w:ilvl w:val="0"/>
          <w:numId w:val="10"/>
        </w:numPr>
        <w:rPr>
          <w:rFonts w:ascii="Segoe UI" w:eastAsia="Segoe UI" w:hAnsi="Segoe UI" w:cs="Segoe UI"/>
          <w:color w:val="323130"/>
          <w:sz w:val="24"/>
          <w:szCs w:val="24"/>
        </w:rPr>
      </w:pPr>
      <w:r w:rsidRPr="00914CA6">
        <w:rPr>
          <w:rFonts w:ascii="Segoe UI" w:eastAsia="Segoe UI" w:hAnsi="Segoe UI" w:cs="Segoe UI"/>
          <w:color w:val="323130"/>
          <w:sz w:val="24"/>
          <w:szCs w:val="24"/>
        </w:rPr>
        <w:t xml:space="preserve">Various legal rules on confidentiality and data sharing </w:t>
      </w:r>
    </w:p>
    <w:p w14:paraId="0310BCF2" w14:textId="0848979D" w:rsidR="003451C4" w:rsidRPr="00914CA6" w:rsidRDefault="003451C4" w:rsidP="00914CA6">
      <w:pPr>
        <w:pStyle w:val="ListParagraph"/>
        <w:numPr>
          <w:ilvl w:val="0"/>
          <w:numId w:val="10"/>
        </w:numPr>
        <w:rPr>
          <w:rFonts w:ascii="Segoe UI" w:eastAsia="Segoe UI" w:hAnsi="Segoe UI" w:cs="Segoe UI"/>
          <w:color w:val="323130"/>
          <w:sz w:val="24"/>
          <w:szCs w:val="24"/>
        </w:rPr>
      </w:pPr>
      <w:r w:rsidRPr="00914CA6">
        <w:rPr>
          <w:rFonts w:ascii="Segoe UI" w:eastAsia="Segoe UI" w:hAnsi="Segoe UI" w:cs="Segoe UI"/>
          <w:color w:val="323130"/>
          <w:sz w:val="24"/>
          <w:szCs w:val="24"/>
        </w:rPr>
        <w:t xml:space="preserve">Professional licensure scope of practices </w:t>
      </w:r>
      <w:r w:rsidR="00B663F1" w:rsidRPr="00914CA6">
        <w:rPr>
          <w:rFonts w:ascii="Segoe UI" w:eastAsia="Segoe UI" w:hAnsi="Segoe UI" w:cs="Segoe UI"/>
          <w:color w:val="323130"/>
          <w:sz w:val="24"/>
          <w:szCs w:val="24"/>
        </w:rPr>
        <w:t>is</w:t>
      </w:r>
      <w:r w:rsidRPr="00914CA6">
        <w:rPr>
          <w:rFonts w:ascii="Segoe UI" w:eastAsia="Segoe UI" w:hAnsi="Segoe UI" w:cs="Segoe UI"/>
          <w:color w:val="323130"/>
          <w:sz w:val="24"/>
          <w:szCs w:val="24"/>
        </w:rPr>
        <w:t xml:space="preserve"> not consistent across systems</w:t>
      </w:r>
    </w:p>
    <w:p w14:paraId="342D3E5F" w14:textId="70EE1DC6" w:rsidR="003451C4" w:rsidRPr="00914CA6" w:rsidRDefault="003451C4" w:rsidP="00914CA6">
      <w:pPr>
        <w:pStyle w:val="ListParagraph"/>
        <w:numPr>
          <w:ilvl w:val="0"/>
          <w:numId w:val="10"/>
        </w:numPr>
        <w:rPr>
          <w:rFonts w:ascii="Segoe UI" w:eastAsia="Segoe UI" w:hAnsi="Segoe UI" w:cs="Segoe UI"/>
          <w:color w:val="323130"/>
          <w:sz w:val="24"/>
          <w:szCs w:val="24"/>
        </w:rPr>
      </w:pPr>
      <w:r w:rsidRPr="00914CA6">
        <w:rPr>
          <w:rFonts w:ascii="Segoe UI" w:eastAsia="Segoe UI" w:hAnsi="Segoe UI" w:cs="Segoe UI"/>
          <w:color w:val="323130"/>
          <w:sz w:val="24"/>
          <w:szCs w:val="24"/>
        </w:rPr>
        <w:t xml:space="preserve">Understanding of Regions and who various partners are connected to. </w:t>
      </w:r>
    </w:p>
    <w:p w14:paraId="46BE8DAB" w14:textId="77777777" w:rsidR="003451C4" w:rsidRPr="005C434D" w:rsidRDefault="003451C4" w:rsidP="003451C4">
      <w:pPr>
        <w:rPr>
          <w:rFonts w:ascii="Segoe UI" w:eastAsia="Segoe UI" w:hAnsi="Segoe UI" w:cs="Segoe UI"/>
          <w:color w:val="323130"/>
          <w:sz w:val="24"/>
          <w:szCs w:val="24"/>
        </w:rPr>
      </w:pPr>
    </w:p>
    <w:p w14:paraId="174DAAB9" w14:textId="160A02C3"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 xml:space="preserve">Cross-System </w:t>
      </w:r>
      <w:r w:rsidR="002B7F39" w:rsidRPr="00D52F77">
        <w:rPr>
          <w:rFonts w:ascii="Segoe UI" w:eastAsia="Segoe UI" w:hAnsi="Segoe UI" w:cs="Segoe UI"/>
          <w:b/>
          <w:bCs/>
          <w:color w:val="323130"/>
          <w:sz w:val="24"/>
          <w:szCs w:val="24"/>
        </w:rPr>
        <w:t>Collaboration What</w:t>
      </w:r>
      <w:r w:rsidRPr="00D52F77">
        <w:rPr>
          <w:rFonts w:ascii="Segoe UI" w:eastAsia="Segoe UI" w:hAnsi="Segoe UI" w:cs="Segoe UI"/>
          <w:b/>
          <w:bCs/>
          <w:color w:val="323130"/>
          <w:sz w:val="24"/>
          <w:szCs w:val="24"/>
        </w:rPr>
        <w:t xml:space="preserve"> has worked?</w:t>
      </w:r>
    </w:p>
    <w:p w14:paraId="095D5F5A" w14:textId="77777777" w:rsidR="003451C4" w:rsidRPr="005C434D" w:rsidRDefault="003451C4" w:rsidP="003451C4">
      <w:pPr>
        <w:rPr>
          <w:rFonts w:ascii="Segoe UI" w:eastAsia="Segoe UI" w:hAnsi="Segoe UI" w:cs="Segoe UI"/>
          <w:color w:val="323130"/>
          <w:sz w:val="24"/>
          <w:szCs w:val="24"/>
        </w:rPr>
      </w:pPr>
    </w:p>
    <w:p w14:paraId="199B2744" w14:textId="299E8991"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Successful practices at the state and local level</w:t>
      </w:r>
    </w:p>
    <w:p w14:paraId="703E2E0C" w14:textId="1BFE14FC"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HSC saw 13,190 youths in last biennium </w:t>
      </w:r>
    </w:p>
    <w:p w14:paraId="1C79741A" w14:textId="1138F174"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DHHS </w:t>
      </w:r>
      <w:r w:rsidR="00AA404D">
        <w:rPr>
          <w:rFonts w:ascii="Segoe UI" w:eastAsia="Segoe UI" w:hAnsi="Segoe UI" w:cs="Segoe UI"/>
          <w:color w:val="323130"/>
          <w:sz w:val="24"/>
          <w:szCs w:val="24"/>
        </w:rPr>
        <w:t>$</w:t>
      </w:r>
      <w:r w:rsidRPr="00B663F1">
        <w:rPr>
          <w:rFonts w:ascii="Segoe UI" w:eastAsia="Segoe UI" w:hAnsi="Segoe UI" w:cs="Segoe UI"/>
          <w:color w:val="323130"/>
          <w:sz w:val="24"/>
          <w:szCs w:val="24"/>
        </w:rPr>
        <w:t xml:space="preserve">9.5 million dollars spent </w:t>
      </w:r>
      <w:r w:rsidR="00B663F1" w:rsidRPr="00B663F1">
        <w:rPr>
          <w:rFonts w:ascii="Segoe UI" w:eastAsia="Segoe UI" w:hAnsi="Segoe UI" w:cs="Segoe UI"/>
          <w:color w:val="323130"/>
          <w:sz w:val="24"/>
          <w:szCs w:val="24"/>
        </w:rPr>
        <w:t>on</w:t>
      </w:r>
      <w:r w:rsidRPr="00B663F1">
        <w:rPr>
          <w:rFonts w:ascii="Segoe UI" w:eastAsia="Segoe UI" w:hAnsi="Segoe UI" w:cs="Segoe UI"/>
          <w:color w:val="323130"/>
          <w:sz w:val="24"/>
          <w:szCs w:val="24"/>
        </w:rPr>
        <w:t xml:space="preserve"> </w:t>
      </w:r>
      <w:r w:rsidR="00AA404D">
        <w:rPr>
          <w:rFonts w:ascii="Segoe UI" w:eastAsia="Segoe UI" w:hAnsi="Segoe UI" w:cs="Segoe UI"/>
          <w:color w:val="323130"/>
          <w:sz w:val="24"/>
          <w:szCs w:val="24"/>
        </w:rPr>
        <w:t xml:space="preserve">mental health </w:t>
      </w:r>
      <w:r w:rsidRPr="00B663F1">
        <w:rPr>
          <w:rFonts w:ascii="Segoe UI" w:eastAsia="Segoe UI" w:hAnsi="Segoe UI" w:cs="Segoe UI"/>
          <w:color w:val="323130"/>
          <w:sz w:val="24"/>
          <w:szCs w:val="24"/>
        </w:rPr>
        <w:t>services through the schools</w:t>
      </w:r>
    </w:p>
    <w:p w14:paraId="7A67D917" w14:textId="7B273CF7"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Expanding inpatient psychiatric services for children/Adolescents in GF and Bismarck</w:t>
      </w:r>
    </w:p>
    <w:p w14:paraId="7D004AC7" w14:textId="245C5DA1"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DPI, behavioral health, maternal/child services, CFS, Juvenile justice, HSC staff, educators and private agencies in some </w:t>
      </w:r>
      <w:r w:rsidR="00B663F1" w:rsidRPr="00B663F1">
        <w:rPr>
          <w:rFonts w:ascii="Segoe UI" w:eastAsia="Segoe UI" w:hAnsi="Segoe UI" w:cs="Segoe UI"/>
          <w:color w:val="323130"/>
          <w:sz w:val="24"/>
          <w:szCs w:val="24"/>
        </w:rPr>
        <w:t>places</w:t>
      </w:r>
      <w:r w:rsidRPr="00B663F1">
        <w:rPr>
          <w:rFonts w:ascii="Segoe UI" w:eastAsia="Segoe UI" w:hAnsi="Segoe UI" w:cs="Segoe UI"/>
          <w:color w:val="323130"/>
          <w:sz w:val="24"/>
          <w:szCs w:val="24"/>
        </w:rPr>
        <w:t>, i.e. Wahpeton</w:t>
      </w:r>
    </w:p>
    <w:p w14:paraId="0F41A537" w14:textId="5C668B97"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Natural local teams</w:t>
      </w:r>
    </w:p>
    <w:p w14:paraId="646BD844" w14:textId="764DE1D0"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Merging LSTC behavioral health expertise to expand </w:t>
      </w:r>
      <w:r w:rsidR="00C8760E" w:rsidRPr="00C8760E">
        <w:rPr>
          <w:rFonts w:ascii="Segoe UI" w:eastAsia="Segoe UI" w:hAnsi="Segoe UI" w:cs="Segoe UI"/>
          <w:color w:val="323130"/>
          <w:sz w:val="24"/>
          <w:szCs w:val="24"/>
        </w:rPr>
        <w:t xml:space="preserve">Applied </w:t>
      </w:r>
      <w:r w:rsidRPr="00C8760E">
        <w:rPr>
          <w:rFonts w:ascii="Segoe UI" w:eastAsia="Segoe UI" w:hAnsi="Segoe UI" w:cs="Segoe UI"/>
          <w:color w:val="323130"/>
          <w:sz w:val="24"/>
          <w:szCs w:val="24"/>
        </w:rPr>
        <w:t>B</w:t>
      </w:r>
      <w:r w:rsidR="00C8760E" w:rsidRPr="00C8760E">
        <w:rPr>
          <w:rFonts w:ascii="Segoe UI" w:eastAsia="Segoe UI" w:hAnsi="Segoe UI" w:cs="Segoe UI"/>
          <w:color w:val="323130"/>
          <w:sz w:val="24"/>
          <w:szCs w:val="24"/>
        </w:rPr>
        <w:t>ehavioral Analysis</w:t>
      </w:r>
      <w:r w:rsidRPr="00B663F1">
        <w:rPr>
          <w:rFonts w:ascii="Segoe UI" w:eastAsia="Segoe UI" w:hAnsi="Segoe UI" w:cs="Segoe UI"/>
          <w:color w:val="323130"/>
          <w:sz w:val="24"/>
          <w:szCs w:val="24"/>
        </w:rPr>
        <w:t xml:space="preserve"> approaches at Ruth Meier </w:t>
      </w:r>
    </w:p>
    <w:p w14:paraId="185485C4" w14:textId="13C337E1"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System of Care in Bismarck, Minot and Devils Lake regionals have</w:t>
      </w:r>
      <w:r w:rsidR="00B663F1">
        <w:rPr>
          <w:rFonts w:ascii="Segoe UI" w:eastAsia="Segoe UI" w:hAnsi="Segoe UI" w:cs="Segoe UI"/>
          <w:color w:val="323130"/>
          <w:sz w:val="24"/>
          <w:szCs w:val="24"/>
        </w:rPr>
        <w:t xml:space="preserve"> </w:t>
      </w:r>
      <w:r w:rsidRPr="00B663F1">
        <w:rPr>
          <w:rFonts w:ascii="Segoe UI" w:eastAsia="Segoe UI" w:hAnsi="Segoe UI" w:cs="Segoe UI"/>
          <w:color w:val="323130"/>
          <w:sz w:val="24"/>
          <w:szCs w:val="24"/>
        </w:rPr>
        <w:t xml:space="preserve">improved client care. </w:t>
      </w:r>
    </w:p>
    <w:p w14:paraId="7D9C7A9A" w14:textId="1C2AC96C" w:rsidR="003451C4" w:rsidRPr="00B663F1" w:rsidRDefault="003451C4" w:rsidP="00B663F1">
      <w:pPr>
        <w:pStyle w:val="ListParagraph"/>
        <w:numPr>
          <w:ilvl w:val="0"/>
          <w:numId w:val="11"/>
        </w:numPr>
        <w:rPr>
          <w:rFonts w:ascii="Segoe UI" w:eastAsia="Segoe UI" w:hAnsi="Segoe UI" w:cs="Segoe UI"/>
          <w:color w:val="323130"/>
          <w:sz w:val="24"/>
          <w:szCs w:val="24"/>
        </w:rPr>
      </w:pPr>
      <w:r w:rsidRPr="00B663F1">
        <w:rPr>
          <w:rFonts w:ascii="Segoe UI" w:eastAsia="Segoe UI" w:hAnsi="Segoe UI" w:cs="Segoe UI"/>
          <w:color w:val="323130"/>
          <w:sz w:val="24"/>
          <w:szCs w:val="24"/>
        </w:rPr>
        <w:t>Old Partnership model with case managers in all systems providing the</w:t>
      </w:r>
      <w:r w:rsidR="00B663F1">
        <w:rPr>
          <w:rFonts w:ascii="Segoe UI" w:eastAsia="Segoe UI" w:hAnsi="Segoe UI" w:cs="Segoe UI"/>
          <w:color w:val="323130"/>
          <w:sz w:val="24"/>
          <w:szCs w:val="24"/>
        </w:rPr>
        <w:t xml:space="preserve"> </w:t>
      </w:r>
      <w:r w:rsidRPr="00B663F1">
        <w:rPr>
          <w:rFonts w:ascii="Segoe UI" w:eastAsia="Segoe UI" w:hAnsi="Segoe UI" w:cs="Segoe UI"/>
          <w:color w:val="323130"/>
          <w:sz w:val="24"/>
          <w:szCs w:val="24"/>
        </w:rPr>
        <w:t>same structure for services</w:t>
      </w:r>
    </w:p>
    <w:p w14:paraId="7718744E" w14:textId="77777777" w:rsidR="003451C4" w:rsidRPr="005C434D" w:rsidRDefault="003451C4" w:rsidP="003451C4">
      <w:pPr>
        <w:rPr>
          <w:rFonts w:ascii="Segoe UI" w:eastAsia="Segoe UI" w:hAnsi="Segoe UI" w:cs="Segoe UI"/>
          <w:color w:val="323130"/>
          <w:sz w:val="24"/>
          <w:szCs w:val="24"/>
        </w:rPr>
      </w:pPr>
    </w:p>
    <w:p w14:paraId="0032D90A" w14:textId="40FD3B04"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Identify Opportunities to build on strengths/remove barriers</w:t>
      </w:r>
    </w:p>
    <w:p w14:paraId="39BCFC1F" w14:textId="5FC002E7"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Need Partial Hospitalization options </w:t>
      </w:r>
    </w:p>
    <w:p w14:paraId="2221008A" w14:textId="58FDBC6F"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Subspecialty children psychiatric or pediatric services around state</w:t>
      </w:r>
    </w:p>
    <w:p w14:paraId="671E76BC" w14:textId="597FD54E"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Movement to Behavioral Health Clinic model </w:t>
      </w:r>
    </w:p>
    <w:p w14:paraId="16BE0AE0" w14:textId="6955E6A0"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Begin to identify drivers of the needs</w:t>
      </w:r>
    </w:p>
    <w:p w14:paraId="13B40187" w14:textId="2CBD4C9C"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All resources need to be mapped regionally with eligibility and funding</w:t>
      </w:r>
      <w:r w:rsidR="00B663F1">
        <w:rPr>
          <w:rFonts w:ascii="Segoe UI" w:eastAsia="Segoe UI" w:hAnsi="Segoe UI" w:cs="Segoe UI"/>
          <w:color w:val="323130"/>
          <w:sz w:val="24"/>
          <w:szCs w:val="24"/>
        </w:rPr>
        <w:t xml:space="preserve"> </w:t>
      </w:r>
      <w:r w:rsidRPr="00B663F1">
        <w:rPr>
          <w:rFonts w:ascii="Segoe UI" w:eastAsia="Segoe UI" w:hAnsi="Segoe UI" w:cs="Segoe UI"/>
          <w:color w:val="323130"/>
          <w:sz w:val="24"/>
          <w:szCs w:val="24"/>
        </w:rPr>
        <w:t>rules</w:t>
      </w:r>
    </w:p>
    <w:p w14:paraId="7BAB5CD3" w14:textId="0EEFCF97"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Limited integration with or access to substance abuse treatment</w:t>
      </w:r>
    </w:p>
    <w:p w14:paraId="7815011C" w14:textId="20E523AE"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Need a better cross system crisis response structure particularly in rural</w:t>
      </w:r>
      <w:r w:rsidR="00B663F1">
        <w:rPr>
          <w:rFonts w:ascii="Segoe UI" w:eastAsia="Segoe UI" w:hAnsi="Segoe UI" w:cs="Segoe UI"/>
          <w:color w:val="323130"/>
          <w:sz w:val="24"/>
          <w:szCs w:val="24"/>
        </w:rPr>
        <w:t xml:space="preserve"> </w:t>
      </w:r>
      <w:r w:rsidRPr="00B663F1">
        <w:rPr>
          <w:rFonts w:ascii="Segoe UI" w:eastAsia="Segoe UI" w:hAnsi="Segoe UI" w:cs="Segoe UI"/>
          <w:color w:val="323130"/>
          <w:sz w:val="24"/>
          <w:szCs w:val="24"/>
        </w:rPr>
        <w:t>areas.</w:t>
      </w:r>
    </w:p>
    <w:p w14:paraId="58D8961E" w14:textId="2EA9463B"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Various silos and people don't know each other</w:t>
      </w:r>
    </w:p>
    <w:p w14:paraId="0803DBFC" w14:textId="2F54DBEF"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Expand school-based levels of services, i.e. level D</w:t>
      </w:r>
    </w:p>
    <w:p w14:paraId="171B1948" w14:textId="7FE8DA64"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Look </w:t>
      </w:r>
      <w:r w:rsidR="00B663F1">
        <w:rPr>
          <w:rFonts w:ascii="Segoe UI" w:eastAsia="Segoe UI" w:hAnsi="Segoe UI" w:cs="Segoe UI"/>
          <w:color w:val="323130"/>
          <w:sz w:val="24"/>
          <w:szCs w:val="24"/>
        </w:rPr>
        <w:t>to</w:t>
      </w:r>
      <w:r w:rsidRPr="00B663F1">
        <w:rPr>
          <w:rFonts w:ascii="Segoe UI" w:eastAsia="Segoe UI" w:hAnsi="Segoe UI" w:cs="Segoe UI"/>
          <w:color w:val="323130"/>
          <w:sz w:val="24"/>
          <w:szCs w:val="24"/>
        </w:rPr>
        <w:t xml:space="preserve"> out of state options of group care. </w:t>
      </w:r>
    </w:p>
    <w:p w14:paraId="05A5A49E" w14:textId="6927C514"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Mapping resources across all systems</w:t>
      </w:r>
    </w:p>
    <w:p w14:paraId="3EA9037C" w14:textId="459A27EE"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Create a one-stop shop or no wrong door approach </w:t>
      </w:r>
    </w:p>
    <w:p w14:paraId="74F78DD3" w14:textId="1CB5FBE8"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lastRenderedPageBreak/>
        <w:t xml:space="preserve">Expand BH Mental Health Resource information  </w:t>
      </w:r>
    </w:p>
    <w:p w14:paraId="5808D96D" w14:textId="7BD2807C"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When juvenile charges are filed, they are sometimes dropped when child is placed.   This causes confusion about the needs of the child. </w:t>
      </w:r>
    </w:p>
    <w:p w14:paraId="668A1B83" w14:textId="4E672904"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Some confusion over dual status youth interface with these children</w:t>
      </w:r>
    </w:p>
    <w:p w14:paraId="5B4E6687" w14:textId="43C6BDCC"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Can we move funding from a process format to outcome-based funding</w:t>
      </w:r>
    </w:p>
    <w:p w14:paraId="69C01F22" w14:textId="7C7D3AF4"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Involve more people with lived experience </w:t>
      </w:r>
    </w:p>
    <w:p w14:paraId="0A77503E" w14:textId="61102D11"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 xml:space="preserve">Clarifying and </w:t>
      </w:r>
      <w:r w:rsidR="00B663F1" w:rsidRPr="00B663F1">
        <w:rPr>
          <w:rFonts w:ascii="Segoe UI" w:eastAsia="Segoe UI" w:hAnsi="Segoe UI" w:cs="Segoe UI"/>
          <w:color w:val="323130"/>
          <w:sz w:val="24"/>
          <w:szCs w:val="24"/>
        </w:rPr>
        <w:t>expanding public</w:t>
      </w:r>
      <w:r w:rsidRPr="00B663F1">
        <w:rPr>
          <w:rFonts w:ascii="Segoe UI" w:eastAsia="Segoe UI" w:hAnsi="Segoe UI" w:cs="Segoe UI"/>
          <w:color w:val="323130"/>
          <w:sz w:val="24"/>
          <w:szCs w:val="24"/>
        </w:rPr>
        <w:t>/private partnerships</w:t>
      </w:r>
    </w:p>
    <w:p w14:paraId="1E4E1BCA" w14:textId="389F9DA0" w:rsidR="003451C4" w:rsidRPr="00B663F1" w:rsidRDefault="003451C4" w:rsidP="00B663F1">
      <w:pPr>
        <w:pStyle w:val="ListParagraph"/>
        <w:numPr>
          <w:ilvl w:val="0"/>
          <w:numId w:val="12"/>
        </w:numPr>
        <w:rPr>
          <w:rFonts w:ascii="Segoe UI" w:eastAsia="Segoe UI" w:hAnsi="Segoe UI" w:cs="Segoe UI"/>
          <w:color w:val="323130"/>
          <w:sz w:val="24"/>
          <w:szCs w:val="24"/>
        </w:rPr>
      </w:pPr>
      <w:r w:rsidRPr="00B663F1">
        <w:rPr>
          <w:rFonts w:ascii="Segoe UI" w:eastAsia="Segoe UI" w:hAnsi="Segoe UI" w:cs="Segoe UI"/>
          <w:color w:val="323130"/>
          <w:sz w:val="24"/>
          <w:szCs w:val="24"/>
        </w:rPr>
        <w:t>Establish children/family ombudsman</w:t>
      </w:r>
    </w:p>
    <w:p w14:paraId="358CCFE0" w14:textId="77777777" w:rsidR="003451C4" w:rsidRPr="005C434D" w:rsidRDefault="003451C4" w:rsidP="003451C4">
      <w:pPr>
        <w:rPr>
          <w:rFonts w:ascii="Segoe UI" w:eastAsia="Segoe UI" w:hAnsi="Segoe UI" w:cs="Segoe UI"/>
          <w:color w:val="323130"/>
          <w:sz w:val="24"/>
          <w:szCs w:val="24"/>
        </w:rPr>
      </w:pPr>
    </w:p>
    <w:p w14:paraId="5C3FE164" w14:textId="77777777" w:rsidR="003451C4" w:rsidRPr="005C434D" w:rsidRDefault="003451C4" w:rsidP="003451C4">
      <w:pPr>
        <w:rPr>
          <w:rFonts w:ascii="Segoe UI" w:eastAsia="Segoe UI" w:hAnsi="Segoe UI" w:cs="Segoe UI"/>
          <w:color w:val="323130"/>
          <w:sz w:val="24"/>
          <w:szCs w:val="24"/>
        </w:rPr>
      </w:pPr>
    </w:p>
    <w:p w14:paraId="760FA6C1" w14:textId="77777777"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 xml:space="preserve">Next steps and Action Planning </w:t>
      </w:r>
    </w:p>
    <w:p w14:paraId="2300C240" w14:textId="77777777" w:rsidR="00DC6420" w:rsidRPr="005C434D" w:rsidRDefault="00DC6420" w:rsidP="003451C4">
      <w:pPr>
        <w:rPr>
          <w:rFonts w:ascii="Segoe UI" w:eastAsia="Segoe UI" w:hAnsi="Segoe UI" w:cs="Segoe UI"/>
          <w:b/>
          <w:bCs/>
          <w:color w:val="323130"/>
          <w:sz w:val="24"/>
          <w:szCs w:val="24"/>
        </w:rPr>
      </w:pPr>
    </w:p>
    <w:p w14:paraId="517D26E9" w14:textId="6C150840"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 xml:space="preserve">Key Takeaways </w:t>
      </w:r>
    </w:p>
    <w:p w14:paraId="494A8898" w14:textId="21A5DBA8" w:rsidR="003451C4" w:rsidRDefault="003451C4" w:rsidP="002B7F39">
      <w:pPr>
        <w:pStyle w:val="ListParagraph"/>
        <w:numPr>
          <w:ilvl w:val="0"/>
          <w:numId w:val="13"/>
        </w:numPr>
        <w:rPr>
          <w:rFonts w:ascii="Segoe UI" w:eastAsia="Segoe UI" w:hAnsi="Segoe UI" w:cs="Segoe UI"/>
          <w:color w:val="323130"/>
          <w:sz w:val="24"/>
          <w:szCs w:val="24"/>
        </w:rPr>
      </w:pPr>
      <w:r w:rsidRPr="002B7F39">
        <w:rPr>
          <w:rFonts w:ascii="Segoe UI" w:eastAsia="Segoe UI" w:hAnsi="Segoe UI" w:cs="Segoe UI"/>
          <w:color w:val="323130"/>
          <w:sz w:val="24"/>
          <w:szCs w:val="24"/>
        </w:rPr>
        <w:t>Workforce challenges everywhere</w:t>
      </w:r>
    </w:p>
    <w:p w14:paraId="62B3870E" w14:textId="77777777" w:rsidR="002B7F39" w:rsidRPr="002B7F39" w:rsidRDefault="002B7F39" w:rsidP="002B7F39">
      <w:pPr>
        <w:pStyle w:val="ListParagraph"/>
        <w:ind w:left="1080"/>
        <w:rPr>
          <w:rFonts w:ascii="Segoe UI" w:eastAsia="Segoe UI" w:hAnsi="Segoe UI" w:cs="Segoe UI"/>
          <w:color w:val="323130"/>
          <w:sz w:val="24"/>
          <w:szCs w:val="24"/>
        </w:rPr>
      </w:pPr>
    </w:p>
    <w:p w14:paraId="4B6701CA" w14:textId="39CDCAF6" w:rsidR="003451C4" w:rsidRPr="00D52F77" w:rsidRDefault="003451C4" w:rsidP="00D52F77">
      <w:pPr>
        <w:pStyle w:val="ListParagraph"/>
        <w:numPr>
          <w:ilvl w:val="0"/>
          <w:numId w:val="7"/>
        </w:numPr>
        <w:rPr>
          <w:rFonts w:ascii="Segoe UI" w:eastAsia="Segoe UI" w:hAnsi="Segoe UI" w:cs="Segoe UI"/>
          <w:b/>
          <w:bCs/>
          <w:color w:val="323130"/>
          <w:sz w:val="24"/>
          <w:szCs w:val="24"/>
        </w:rPr>
      </w:pPr>
      <w:r w:rsidRPr="00D52F77">
        <w:rPr>
          <w:rFonts w:ascii="Segoe UI" w:eastAsia="Segoe UI" w:hAnsi="Segoe UI" w:cs="Segoe UI"/>
          <w:b/>
          <w:bCs/>
          <w:color w:val="323130"/>
          <w:sz w:val="24"/>
          <w:szCs w:val="24"/>
        </w:rPr>
        <w:t>Follow up Tasks</w:t>
      </w:r>
    </w:p>
    <w:p w14:paraId="49BC82AA" w14:textId="644B134E" w:rsidR="003451C4" w:rsidRDefault="003451C4" w:rsidP="002B7F39">
      <w:pPr>
        <w:pStyle w:val="ListParagraph"/>
        <w:numPr>
          <w:ilvl w:val="0"/>
          <w:numId w:val="13"/>
        </w:numPr>
        <w:rPr>
          <w:rFonts w:ascii="Segoe UI" w:eastAsia="Segoe UI" w:hAnsi="Segoe UI" w:cs="Segoe UI"/>
          <w:color w:val="323130"/>
          <w:sz w:val="24"/>
          <w:szCs w:val="24"/>
        </w:rPr>
      </w:pPr>
      <w:r w:rsidRPr="002B7F39">
        <w:rPr>
          <w:rFonts w:ascii="Segoe UI" w:eastAsia="Segoe UI" w:hAnsi="Segoe UI" w:cs="Segoe UI"/>
          <w:color w:val="323130"/>
          <w:sz w:val="24"/>
          <w:szCs w:val="24"/>
        </w:rPr>
        <w:t xml:space="preserve">Clarify the number of kids involved possibly use tool shared by </w:t>
      </w:r>
      <w:r w:rsidR="002B7F39">
        <w:rPr>
          <w:rFonts w:ascii="Segoe UI" w:eastAsia="Segoe UI" w:hAnsi="Segoe UI" w:cs="Segoe UI"/>
          <w:color w:val="323130"/>
          <w:sz w:val="24"/>
          <w:szCs w:val="24"/>
        </w:rPr>
        <w:t xml:space="preserve">Ms. </w:t>
      </w:r>
      <w:r w:rsidRPr="002B7F39">
        <w:rPr>
          <w:rFonts w:ascii="Segoe UI" w:eastAsia="Segoe UI" w:hAnsi="Segoe UI" w:cs="Segoe UI"/>
          <w:color w:val="323130"/>
          <w:sz w:val="24"/>
          <w:szCs w:val="24"/>
        </w:rPr>
        <w:t>Jessica</w:t>
      </w:r>
      <w:r w:rsidR="002B7F39">
        <w:rPr>
          <w:rFonts w:ascii="Segoe UI" w:eastAsia="Segoe UI" w:hAnsi="Segoe UI" w:cs="Segoe UI"/>
          <w:color w:val="323130"/>
          <w:sz w:val="24"/>
          <w:szCs w:val="24"/>
        </w:rPr>
        <w:t xml:space="preserve"> </w:t>
      </w:r>
      <w:r w:rsidR="002B7F39" w:rsidRPr="002B7F39">
        <w:rPr>
          <w:rFonts w:ascii="Segoe UI" w:eastAsia="Segoe UI" w:hAnsi="Segoe UI" w:cs="Segoe UI"/>
          <w:color w:val="323130"/>
          <w:sz w:val="24"/>
          <w:szCs w:val="24"/>
        </w:rPr>
        <w:t>Thomasson.</w:t>
      </w:r>
    </w:p>
    <w:p w14:paraId="0A882C66" w14:textId="47B1BA28" w:rsidR="0003572C" w:rsidRPr="002B7F39" w:rsidRDefault="0003572C" w:rsidP="0003572C">
      <w:pPr>
        <w:pStyle w:val="ListParagraph"/>
        <w:numPr>
          <w:ilvl w:val="1"/>
          <w:numId w:val="13"/>
        </w:numPr>
        <w:rPr>
          <w:rFonts w:ascii="Segoe UI" w:eastAsia="Segoe UI" w:hAnsi="Segoe UI" w:cs="Segoe UI"/>
          <w:color w:val="323130"/>
          <w:sz w:val="24"/>
          <w:szCs w:val="24"/>
        </w:rPr>
      </w:pPr>
      <w:r>
        <w:rPr>
          <w:rFonts w:ascii="Segoe UI" w:eastAsia="Segoe UI" w:hAnsi="Segoe UI" w:cs="Segoe UI"/>
          <w:color w:val="323130"/>
          <w:sz w:val="24"/>
          <w:szCs w:val="24"/>
        </w:rPr>
        <w:t xml:space="preserve">Link to Ms. Thomasson’s </w:t>
      </w:r>
      <w:hyperlink r:id="rId16" w:history="1">
        <w:r w:rsidRPr="0003572C">
          <w:rPr>
            <w:rStyle w:val="Hyperlink"/>
            <w:rFonts w:ascii="Segoe UI" w:eastAsia="Segoe UI" w:hAnsi="Segoe UI" w:cs="Segoe UI"/>
            <w:sz w:val="24"/>
            <w:szCs w:val="24"/>
          </w:rPr>
          <w:t>Service Map Elements tool</w:t>
        </w:r>
      </w:hyperlink>
    </w:p>
    <w:p w14:paraId="5FED9D41" w14:textId="6D2D5F4E" w:rsidR="003451C4" w:rsidRPr="002B7F39" w:rsidRDefault="003451C4" w:rsidP="002B7F39">
      <w:pPr>
        <w:pStyle w:val="ListParagraph"/>
        <w:numPr>
          <w:ilvl w:val="0"/>
          <w:numId w:val="13"/>
        </w:numPr>
        <w:rPr>
          <w:rFonts w:ascii="Segoe UI" w:eastAsia="Segoe UI" w:hAnsi="Segoe UI" w:cs="Segoe UI"/>
          <w:color w:val="323130"/>
          <w:sz w:val="24"/>
          <w:szCs w:val="24"/>
        </w:rPr>
      </w:pPr>
      <w:r w:rsidRPr="002B7F39">
        <w:rPr>
          <w:rFonts w:ascii="Segoe UI" w:eastAsia="Segoe UI" w:hAnsi="Segoe UI" w:cs="Segoe UI"/>
          <w:color w:val="323130"/>
          <w:sz w:val="24"/>
          <w:szCs w:val="24"/>
        </w:rPr>
        <w:t>Review several cross systems situations while protecting confidential</w:t>
      </w:r>
      <w:r w:rsidR="002B7F39">
        <w:rPr>
          <w:rFonts w:ascii="Segoe UI" w:eastAsia="Segoe UI" w:hAnsi="Segoe UI" w:cs="Segoe UI"/>
          <w:color w:val="323130"/>
          <w:sz w:val="24"/>
          <w:szCs w:val="24"/>
        </w:rPr>
        <w:t xml:space="preserve"> </w:t>
      </w:r>
      <w:r w:rsidRPr="002B7F39">
        <w:rPr>
          <w:rFonts w:ascii="Segoe UI" w:eastAsia="Segoe UI" w:hAnsi="Segoe UI" w:cs="Segoe UI"/>
          <w:color w:val="323130"/>
          <w:sz w:val="24"/>
          <w:szCs w:val="24"/>
        </w:rPr>
        <w:t xml:space="preserve">information.   Might need to be hypothetical cases based on history.  </w:t>
      </w:r>
    </w:p>
    <w:p w14:paraId="39B6BD3A" w14:textId="7658FB0E" w:rsidR="003451C4" w:rsidRPr="005C434D" w:rsidRDefault="003451C4" w:rsidP="002B7F39">
      <w:pPr>
        <w:ind w:left="720"/>
        <w:rPr>
          <w:rFonts w:ascii="Segoe UI" w:eastAsia="Segoe UI" w:hAnsi="Segoe UI" w:cs="Segoe UI"/>
          <w:color w:val="323130"/>
          <w:sz w:val="24"/>
          <w:szCs w:val="24"/>
        </w:rPr>
      </w:pPr>
    </w:p>
    <w:p w14:paraId="32862227" w14:textId="332B2D8B" w:rsidR="003451C4" w:rsidRPr="005C434D" w:rsidRDefault="002B7F39" w:rsidP="003451C4">
      <w:pPr>
        <w:rPr>
          <w:rFonts w:ascii="Segoe UI" w:eastAsia="Segoe UI" w:hAnsi="Segoe UI" w:cs="Segoe UI"/>
          <w:b/>
          <w:bCs/>
          <w:color w:val="323130"/>
          <w:sz w:val="24"/>
          <w:szCs w:val="24"/>
        </w:rPr>
      </w:pPr>
      <w:r>
        <w:rPr>
          <w:rFonts w:ascii="Segoe UI" w:eastAsia="Segoe UI" w:hAnsi="Segoe UI" w:cs="Segoe UI"/>
          <w:b/>
          <w:bCs/>
          <w:color w:val="323130"/>
          <w:sz w:val="24"/>
          <w:szCs w:val="24"/>
        </w:rPr>
        <w:t>Afternoon Parking Lot Issues</w:t>
      </w:r>
    </w:p>
    <w:p w14:paraId="462D4BBA" w14:textId="3D8CA221" w:rsidR="003451C4" w:rsidRPr="002B7F39" w:rsidRDefault="003451C4" w:rsidP="002B7F39">
      <w:pPr>
        <w:pStyle w:val="ListParagraph"/>
        <w:numPr>
          <w:ilvl w:val="0"/>
          <w:numId w:val="15"/>
        </w:numPr>
        <w:rPr>
          <w:rFonts w:ascii="Segoe UI" w:eastAsia="Segoe UI" w:hAnsi="Segoe UI" w:cs="Segoe UI"/>
          <w:color w:val="323130"/>
          <w:sz w:val="24"/>
          <w:szCs w:val="24"/>
        </w:rPr>
      </w:pPr>
      <w:r w:rsidRPr="002B7F39">
        <w:rPr>
          <w:rFonts w:ascii="Segoe UI" w:eastAsia="Segoe UI" w:hAnsi="Segoe UI" w:cs="Segoe UI"/>
          <w:color w:val="323130"/>
          <w:sz w:val="24"/>
          <w:szCs w:val="24"/>
        </w:rPr>
        <w:t>Can PRTF's have back-up support for disruptive youth to reduce the number of police calls and removals.</w:t>
      </w:r>
    </w:p>
    <w:p w14:paraId="52BF0718" w14:textId="6EE45DF7" w:rsidR="003451C4" w:rsidRPr="002B7F39" w:rsidRDefault="003451C4" w:rsidP="002B7F39">
      <w:pPr>
        <w:pStyle w:val="ListParagraph"/>
        <w:numPr>
          <w:ilvl w:val="0"/>
          <w:numId w:val="15"/>
        </w:numPr>
        <w:rPr>
          <w:rFonts w:ascii="Segoe UI" w:eastAsia="Segoe UI" w:hAnsi="Segoe UI" w:cs="Segoe UI"/>
          <w:color w:val="323130"/>
          <w:sz w:val="24"/>
          <w:szCs w:val="24"/>
        </w:rPr>
      </w:pPr>
      <w:r w:rsidRPr="002B7F39">
        <w:rPr>
          <w:rFonts w:ascii="Segoe UI" w:eastAsia="Segoe UI" w:hAnsi="Segoe UI" w:cs="Segoe UI"/>
          <w:color w:val="323130"/>
          <w:sz w:val="24"/>
          <w:szCs w:val="24"/>
        </w:rPr>
        <w:t xml:space="preserve">Role of educations "surrogate" parents as it relates to custodial parents. </w:t>
      </w:r>
    </w:p>
    <w:p w14:paraId="05800C79" w14:textId="224FA868" w:rsidR="003451C4" w:rsidRPr="002B7F39" w:rsidRDefault="003451C4" w:rsidP="002B7F39">
      <w:pPr>
        <w:pStyle w:val="ListParagraph"/>
        <w:numPr>
          <w:ilvl w:val="0"/>
          <w:numId w:val="15"/>
        </w:numPr>
        <w:rPr>
          <w:rFonts w:ascii="Segoe UI" w:eastAsia="Segoe UI" w:hAnsi="Segoe UI" w:cs="Segoe UI"/>
          <w:color w:val="323130"/>
          <w:sz w:val="24"/>
          <w:szCs w:val="24"/>
        </w:rPr>
      </w:pPr>
      <w:r w:rsidRPr="002B7F39">
        <w:rPr>
          <w:rFonts w:ascii="Segoe UI" w:eastAsia="Segoe UI" w:hAnsi="Segoe UI" w:cs="Segoe UI"/>
          <w:color w:val="323130"/>
          <w:sz w:val="24"/>
          <w:szCs w:val="24"/>
        </w:rPr>
        <w:t>Tribal specific challenges</w:t>
      </w:r>
    </w:p>
    <w:p w14:paraId="1C6B2EE3" w14:textId="16D73878" w:rsidR="003451C4" w:rsidRPr="002B7F39" w:rsidRDefault="003451C4" w:rsidP="002B7F39">
      <w:pPr>
        <w:pStyle w:val="ListParagraph"/>
        <w:numPr>
          <w:ilvl w:val="0"/>
          <w:numId w:val="15"/>
        </w:numPr>
        <w:rPr>
          <w:rFonts w:ascii="Segoe UI" w:eastAsia="Segoe UI" w:hAnsi="Segoe UI" w:cs="Segoe UI"/>
          <w:color w:val="323130"/>
          <w:sz w:val="24"/>
          <w:szCs w:val="24"/>
        </w:rPr>
      </w:pPr>
      <w:r w:rsidRPr="002B7F39">
        <w:rPr>
          <w:rFonts w:ascii="Segoe UI" w:eastAsia="Segoe UI" w:hAnsi="Segoe UI" w:cs="Segoe UI"/>
          <w:color w:val="323130"/>
          <w:sz w:val="24"/>
          <w:szCs w:val="24"/>
        </w:rPr>
        <w:t xml:space="preserve">Homeless youth </w:t>
      </w:r>
    </w:p>
    <w:p w14:paraId="56F28564" w14:textId="77777777" w:rsidR="003451C4" w:rsidRPr="005C434D" w:rsidRDefault="003451C4" w:rsidP="003451C4">
      <w:pPr>
        <w:rPr>
          <w:rFonts w:ascii="Segoe UI" w:eastAsia="Segoe UI" w:hAnsi="Segoe UI" w:cs="Segoe UI"/>
          <w:color w:val="323130"/>
          <w:sz w:val="24"/>
          <w:szCs w:val="24"/>
        </w:rPr>
      </w:pPr>
    </w:p>
    <w:p w14:paraId="253E43E0" w14:textId="77777777" w:rsidR="003451C4" w:rsidRPr="005C434D" w:rsidRDefault="003451C4" w:rsidP="003451C4">
      <w:pPr>
        <w:rPr>
          <w:rFonts w:ascii="Segoe UI" w:eastAsia="Segoe UI" w:hAnsi="Segoe UI" w:cs="Segoe UI"/>
          <w:b/>
          <w:bCs/>
          <w:color w:val="323130"/>
          <w:sz w:val="24"/>
          <w:szCs w:val="24"/>
        </w:rPr>
      </w:pPr>
      <w:r w:rsidRPr="005C434D">
        <w:rPr>
          <w:rFonts w:ascii="Segoe UI" w:eastAsia="Segoe UI" w:hAnsi="Segoe UI" w:cs="Segoe UI"/>
          <w:b/>
          <w:bCs/>
          <w:color w:val="323130"/>
          <w:sz w:val="24"/>
          <w:szCs w:val="24"/>
        </w:rPr>
        <w:t>Closing Comments</w:t>
      </w:r>
    </w:p>
    <w:p w14:paraId="7DEC6E1A" w14:textId="60BEB8C5" w:rsidR="003451C4" w:rsidRPr="005C434D" w:rsidRDefault="003451C4" w:rsidP="003451C4">
      <w:pPr>
        <w:rPr>
          <w:rFonts w:ascii="Segoe UI" w:eastAsia="Segoe UI" w:hAnsi="Segoe UI" w:cs="Segoe UI"/>
          <w:color w:val="323130"/>
          <w:sz w:val="24"/>
          <w:szCs w:val="24"/>
        </w:rPr>
      </w:pPr>
      <w:r w:rsidRPr="005C434D">
        <w:rPr>
          <w:rFonts w:ascii="Segoe UI" w:eastAsia="Segoe UI" w:hAnsi="Segoe UI" w:cs="Segoe UI"/>
          <w:color w:val="323130"/>
          <w:sz w:val="24"/>
          <w:szCs w:val="24"/>
        </w:rPr>
        <w:t>Chair Hogan will be organizing the Subcommittee’s next meeting for the first or second week in October for two hours.  Will look at emerging themes the group comes up with in-between now and then.</w:t>
      </w:r>
    </w:p>
    <w:p w14:paraId="65F631F9" w14:textId="77777777" w:rsidR="00E90BBF" w:rsidRPr="005C434D" w:rsidRDefault="00E90BBF" w:rsidP="005C2E2E">
      <w:pPr>
        <w:rPr>
          <w:rFonts w:ascii="Segoe UI" w:eastAsia="Segoe UI" w:hAnsi="Segoe UI" w:cs="Segoe UI"/>
          <w:color w:val="323130"/>
          <w:sz w:val="24"/>
          <w:szCs w:val="24"/>
        </w:rPr>
      </w:pPr>
    </w:p>
    <w:p w14:paraId="045E760F" w14:textId="2EBE13E6" w:rsidR="00CF56E1" w:rsidRPr="005C434D" w:rsidRDefault="00CF56E1">
      <w:pPr>
        <w:spacing w:line="300" w:lineRule="auto"/>
        <w:rPr>
          <w:rFonts w:ascii="Segoe UI" w:hAnsi="Segoe UI" w:cs="Segoe UI"/>
          <w:sz w:val="24"/>
          <w:szCs w:val="24"/>
        </w:rPr>
      </w:pPr>
    </w:p>
    <w:sectPr w:rsidR="00CF56E1" w:rsidRPr="005C434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E33"/>
    <w:multiLevelType w:val="hybridMultilevel"/>
    <w:tmpl w:val="D4DA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A1011"/>
    <w:multiLevelType w:val="hybridMultilevel"/>
    <w:tmpl w:val="F10E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505"/>
    <w:multiLevelType w:val="hybridMultilevel"/>
    <w:tmpl w:val="6ECE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48B3"/>
    <w:multiLevelType w:val="hybridMultilevel"/>
    <w:tmpl w:val="76E0E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31895"/>
    <w:multiLevelType w:val="hybridMultilevel"/>
    <w:tmpl w:val="71344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E577C7"/>
    <w:multiLevelType w:val="hybridMultilevel"/>
    <w:tmpl w:val="E08AC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7927CA"/>
    <w:multiLevelType w:val="hybridMultilevel"/>
    <w:tmpl w:val="A91ACC5C"/>
    <w:lvl w:ilvl="0" w:tplc="04090015">
      <w:start w:val="1"/>
      <w:numFmt w:val="upperLetter"/>
      <w:lvlText w:val="%1."/>
      <w:lvlJc w:val="left"/>
      <w:pPr>
        <w:ind w:left="720" w:hanging="360"/>
      </w:pPr>
    </w:lvl>
    <w:lvl w:ilvl="1" w:tplc="6E7E55D2">
      <w:start w:val="7"/>
      <w:numFmt w:val="bullet"/>
      <w:lvlText w:val="•"/>
      <w:lvlJc w:val="left"/>
      <w:pPr>
        <w:ind w:left="1800" w:hanging="720"/>
      </w:pPr>
      <w:rPr>
        <w:rFonts w:ascii="Segoe UI" w:eastAsia="Segoe UI" w:hAnsi="Segoe UI" w:cs="Segoe UI"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80B81"/>
    <w:multiLevelType w:val="hybridMultilevel"/>
    <w:tmpl w:val="63B24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FC6741"/>
    <w:multiLevelType w:val="hybridMultilevel"/>
    <w:tmpl w:val="F4749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C7D6D"/>
    <w:multiLevelType w:val="hybridMultilevel"/>
    <w:tmpl w:val="8452AD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6863C8"/>
    <w:multiLevelType w:val="hybridMultilevel"/>
    <w:tmpl w:val="8F6A5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500F88"/>
    <w:multiLevelType w:val="hybridMultilevel"/>
    <w:tmpl w:val="1174D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F740EE"/>
    <w:multiLevelType w:val="hybridMultilevel"/>
    <w:tmpl w:val="6D76D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12A0D"/>
    <w:multiLevelType w:val="hybridMultilevel"/>
    <w:tmpl w:val="A62A33B4"/>
    <w:lvl w:ilvl="0" w:tplc="F6302EBA">
      <w:start w:val="1"/>
      <w:numFmt w:val="bullet"/>
      <w:lvlText w:val="●"/>
      <w:lvlJc w:val="left"/>
      <w:pPr>
        <w:ind w:left="720" w:hanging="360"/>
      </w:pPr>
    </w:lvl>
    <w:lvl w:ilvl="1" w:tplc="DB88796A">
      <w:start w:val="1"/>
      <w:numFmt w:val="bullet"/>
      <w:lvlText w:val="○"/>
      <w:lvlJc w:val="left"/>
      <w:pPr>
        <w:ind w:left="1440" w:hanging="360"/>
      </w:pPr>
    </w:lvl>
    <w:lvl w:ilvl="2" w:tplc="323A4338">
      <w:start w:val="1"/>
      <w:numFmt w:val="bullet"/>
      <w:lvlText w:val="■"/>
      <w:lvlJc w:val="left"/>
      <w:pPr>
        <w:ind w:left="2160" w:hanging="360"/>
      </w:pPr>
    </w:lvl>
    <w:lvl w:ilvl="3" w:tplc="2AC04EF0">
      <w:start w:val="1"/>
      <w:numFmt w:val="bullet"/>
      <w:lvlText w:val="●"/>
      <w:lvlJc w:val="left"/>
      <w:pPr>
        <w:ind w:left="2880" w:hanging="360"/>
      </w:pPr>
    </w:lvl>
    <w:lvl w:ilvl="4" w:tplc="C0E0C8BA">
      <w:start w:val="1"/>
      <w:numFmt w:val="bullet"/>
      <w:lvlText w:val="○"/>
      <w:lvlJc w:val="left"/>
      <w:pPr>
        <w:ind w:left="3600" w:hanging="360"/>
      </w:pPr>
    </w:lvl>
    <w:lvl w:ilvl="5" w:tplc="3A40FFC2">
      <w:start w:val="1"/>
      <w:numFmt w:val="bullet"/>
      <w:lvlText w:val="■"/>
      <w:lvlJc w:val="left"/>
      <w:pPr>
        <w:ind w:left="4320" w:hanging="360"/>
      </w:pPr>
    </w:lvl>
    <w:lvl w:ilvl="6" w:tplc="57F0F7FA">
      <w:start w:val="1"/>
      <w:numFmt w:val="bullet"/>
      <w:lvlText w:val="●"/>
      <w:lvlJc w:val="left"/>
      <w:pPr>
        <w:ind w:left="5040" w:hanging="360"/>
      </w:pPr>
    </w:lvl>
    <w:lvl w:ilvl="7" w:tplc="B3820038">
      <w:start w:val="1"/>
      <w:numFmt w:val="bullet"/>
      <w:lvlText w:val="●"/>
      <w:lvlJc w:val="left"/>
      <w:pPr>
        <w:ind w:left="5760" w:hanging="360"/>
      </w:pPr>
    </w:lvl>
    <w:lvl w:ilvl="8" w:tplc="A3625A4A">
      <w:start w:val="1"/>
      <w:numFmt w:val="bullet"/>
      <w:lvlText w:val="●"/>
      <w:lvlJc w:val="left"/>
      <w:pPr>
        <w:ind w:left="6480" w:hanging="360"/>
      </w:pPr>
    </w:lvl>
  </w:abstractNum>
  <w:abstractNum w:abstractNumId="14" w15:restartNumberingAfterBreak="0">
    <w:nsid w:val="7CAF0C6F"/>
    <w:multiLevelType w:val="hybridMultilevel"/>
    <w:tmpl w:val="5AAAB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852588">
    <w:abstractNumId w:val="13"/>
    <w:lvlOverride w:ilvl="0">
      <w:startOverride w:val="1"/>
    </w:lvlOverride>
  </w:num>
  <w:num w:numId="2" w16cid:durableId="290987633">
    <w:abstractNumId w:val="2"/>
  </w:num>
  <w:num w:numId="3" w16cid:durableId="1510176138">
    <w:abstractNumId w:val="1"/>
  </w:num>
  <w:num w:numId="4" w16cid:durableId="797532401">
    <w:abstractNumId w:val="8"/>
  </w:num>
  <w:num w:numId="5" w16cid:durableId="101654701">
    <w:abstractNumId w:val="9"/>
  </w:num>
  <w:num w:numId="6" w16cid:durableId="331228579">
    <w:abstractNumId w:val="3"/>
  </w:num>
  <w:num w:numId="7" w16cid:durableId="106655989">
    <w:abstractNumId w:val="6"/>
  </w:num>
  <w:num w:numId="8" w16cid:durableId="1431049644">
    <w:abstractNumId w:val="5"/>
  </w:num>
  <w:num w:numId="9" w16cid:durableId="366833028">
    <w:abstractNumId w:val="4"/>
  </w:num>
  <w:num w:numId="10" w16cid:durableId="1635211192">
    <w:abstractNumId w:val="11"/>
  </w:num>
  <w:num w:numId="11" w16cid:durableId="881475050">
    <w:abstractNumId w:val="14"/>
  </w:num>
  <w:num w:numId="12" w16cid:durableId="1362126378">
    <w:abstractNumId w:val="7"/>
  </w:num>
  <w:num w:numId="13" w16cid:durableId="952706395">
    <w:abstractNumId w:val="10"/>
  </w:num>
  <w:num w:numId="14" w16cid:durableId="415323761">
    <w:abstractNumId w:val="12"/>
  </w:num>
  <w:num w:numId="15" w16cid:durableId="38125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E1"/>
    <w:rsid w:val="000032FD"/>
    <w:rsid w:val="00005E9D"/>
    <w:rsid w:val="00007947"/>
    <w:rsid w:val="0001781E"/>
    <w:rsid w:val="00021B2F"/>
    <w:rsid w:val="00026348"/>
    <w:rsid w:val="0002723D"/>
    <w:rsid w:val="000303F8"/>
    <w:rsid w:val="00034EC6"/>
    <w:rsid w:val="0003572C"/>
    <w:rsid w:val="00045D3F"/>
    <w:rsid w:val="0005015D"/>
    <w:rsid w:val="0005109B"/>
    <w:rsid w:val="00052BF5"/>
    <w:rsid w:val="00057DFE"/>
    <w:rsid w:val="00063E10"/>
    <w:rsid w:val="00067067"/>
    <w:rsid w:val="0007010A"/>
    <w:rsid w:val="00072447"/>
    <w:rsid w:val="000729D4"/>
    <w:rsid w:val="00072A41"/>
    <w:rsid w:val="00073396"/>
    <w:rsid w:val="00074177"/>
    <w:rsid w:val="000853E9"/>
    <w:rsid w:val="000869B1"/>
    <w:rsid w:val="00087459"/>
    <w:rsid w:val="00092C4D"/>
    <w:rsid w:val="000A2B72"/>
    <w:rsid w:val="000A4346"/>
    <w:rsid w:val="000A4784"/>
    <w:rsid w:val="000A4788"/>
    <w:rsid w:val="000B04A8"/>
    <w:rsid w:val="000B3018"/>
    <w:rsid w:val="000B6030"/>
    <w:rsid w:val="000C01A2"/>
    <w:rsid w:val="000C5F93"/>
    <w:rsid w:val="000C66DE"/>
    <w:rsid w:val="000D0B0B"/>
    <w:rsid w:val="000D6289"/>
    <w:rsid w:val="000E4F5C"/>
    <w:rsid w:val="000F1B42"/>
    <w:rsid w:val="000F5A46"/>
    <w:rsid w:val="000F7FA5"/>
    <w:rsid w:val="0010602A"/>
    <w:rsid w:val="00122CE8"/>
    <w:rsid w:val="001244EE"/>
    <w:rsid w:val="0012488C"/>
    <w:rsid w:val="00130107"/>
    <w:rsid w:val="00132E95"/>
    <w:rsid w:val="00134348"/>
    <w:rsid w:val="00156E95"/>
    <w:rsid w:val="001576ED"/>
    <w:rsid w:val="001615E7"/>
    <w:rsid w:val="001628EB"/>
    <w:rsid w:val="001664F0"/>
    <w:rsid w:val="0017282C"/>
    <w:rsid w:val="00173733"/>
    <w:rsid w:val="00174BB3"/>
    <w:rsid w:val="00186A95"/>
    <w:rsid w:val="00191BB7"/>
    <w:rsid w:val="001A3A96"/>
    <w:rsid w:val="001A5D75"/>
    <w:rsid w:val="001C01AF"/>
    <w:rsid w:val="001C4EC6"/>
    <w:rsid w:val="001C67C4"/>
    <w:rsid w:val="001C7994"/>
    <w:rsid w:val="001D1BCB"/>
    <w:rsid w:val="001D1D0D"/>
    <w:rsid w:val="001D30D9"/>
    <w:rsid w:val="001D4880"/>
    <w:rsid w:val="001E0B5B"/>
    <w:rsid w:val="001E4114"/>
    <w:rsid w:val="001E52FB"/>
    <w:rsid w:val="001E7330"/>
    <w:rsid w:val="001E775C"/>
    <w:rsid w:val="001F0674"/>
    <w:rsid w:val="001F18B1"/>
    <w:rsid w:val="001F73A7"/>
    <w:rsid w:val="00205076"/>
    <w:rsid w:val="00206081"/>
    <w:rsid w:val="00225F2D"/>
    <w:rsid w:val="0022675C"/>
    <w:rsid w:val="00231458"/>
    <w:rsid w:val="00240DF6"/>
    <w:rsid w:val="002432F6"/>
    <w:rsid w:val="0025101F"/>
    <w:rsid w:val="002516C0"/>
    <w:rsid w:val="00252C0C"/>
    <w:rsid w:val="002624F9"/>
    <w:rsid w:val="0026500F"/>
    <w:rsid w:val="002651A3"/>
    <w:rsid w:val="00266465"/>
    <w:rsid w:val="00267AF9"/>
    <w:rsid w:val="0027268B"/>
    <w:rsid w:val="00277376"/>
    <w:rsid w:val="002832A8"/>
    <w:rsid w:val="0028382C"/>
    <w:rsid w:val="002925EA"/>
    <w:rsid w:val="002944A4"/>
    <w:rsid w:val="002945D3"/>
    <w:rsid w:val="00294F3A"/>
    <w:rsid w:val="0029597B"/>
    <w:rsid w:val="002A74A3"/>
    <w:rsid w:val="002B5210"/>
    <w:rsid w:val="002B5780"/>
    <w:rsid w:val="002B60A4"/>
    <w:rsid w:val="002B7B23"/>
    <w:rsid w:val="002B7F39"/>
    <w:rsid w:val="002C01CA"/>
    <w:rsid w:val="002C0DB1"/>
    <w:rsid w:val="002C3EE5"/>
    <w:rsid w:val="002E0517"/>
    <w:rsid w:val="002E0F58"/>
    <w:rsid w:val="002E6C53"/>
    <w:rsid w:val="002E75B2"/>
    <w:rsid w:val="002F12B5"/>
    <w:rsid w:val="002F5A7C"/>
    <w:rsid w:val="00303441"/>
    <w:rsid w:val="003059B2"/>
    <w:rsid w:val="0030763F"/>
    <w:rsid w:val="00323333"/>
    <w:rsid w:val="00324EFE"/>
    <w:rsid w:val="003451C4"/>
    <w:rsid w:val="0034779B"/>
    <w:rsid w:val="00351467"/>
    <w:rsid w:val="003527D0"/>
    <w:rsid w:val="0036736C"/>
    <w:rsid w:val="003701F5"/>
    <w:rsid w:val="00372D60"/>
    <w:rsid w:val="00375AB9"/>
    <w:rsid w:val="00376BE4"/>
    <w:rsid w:val="00377A60"/>
    <w:rsid w:val="00385495"/>
    <w:rsid w:val="003879C3"/>
    <w:rsid w:val="00391D30"/>
    <w:rsid w:val="0039476B"/>
    <w:rsid w:val="003949FF"/>
    <w:rsid w:val="003966B5"/>
    <w:rsid w:val="003A1840"/>
    <w:rsid w:val="003A1B28"/>
    <w:rsid w:val="003A7EBA"/>
    <w:rsid w:val="003B17AF"/>
    <w:rsid w:val="003B32F1"/>
    <w:rsid w:val="003B4123"/>
    <w:rsid w:val="003B6168"/>
    <w:rsid w:val="003B7218"/>
    <w:rsid w:val="003C5817"/>
    <w:rsid w:val="003D0887"/>
    <w:rsid w:val="003D0F1D"/>
    <w:rsid w:val="003D2FFE"/>
    <w:rsid w:val="003D483B"/>
    <w:rsid w:val="003D69E4"/>
    <w:rsid w:val="003E2F6D"/>
    <w:rsid w:val="003E4C8B"/>
    <w:rsid w:val="003F0B09"/>
    <w:rsid w:val="003F53B4"/>
    <w:rsid w:val="003F6CA8"/>
    <w:rsid w:val="003F78AD"/>
    <w:rsid w:val="0040336F"/>
    <w:rsid w:val="004035DD"/>
    <w:rsid w:val="00416155"/>
    <w:rsid w:val="00416A84"/>
    <w:rsid w:val="00416C50"/>
    <w:rsid w:val="004209F7"/>
    <w:rsid w:val="004248FA"/>
    <w:rsid w:val="00431517"/>
    <w:rsid w:val="00440601"/>
    <w:rsid w:val="00441415"/>
    <w:rsid w:val="0044432D"/>
    <w:rsid w:val="00445ACF"/>
    <w:rsid w:val="00452A87"/>
    <w:rsid w:val="0046014C"/>
    <w:rsid w:val="00462F4C"/>
    <w:rsid w:val="00463214"/>
    <w:rsid w:val="00467460"/>
    <w:rsid w:val="00471082"/>
    <w:rsid w:val="00474387"/>
    <w:rsid w:val="00476B73"/>
    <w:rsid w:val="0047789E"/>
    <w:rsid w:val="0048384D"/>
    <w:rsid w:val="00483BA2"/>
    <w:rsid w:val="00495591"/>
    <w:rsid w:val="004A1373"/>
    <w:rsid w:val="004A5496"/>
    <w:rsid w:val="004A5D01"/>
    <w:rsid w:val="004A7C60"/>
    <w:rsid w:val="004B374F"/>
    <w:rsid w:val="004B6C71"/>
    <w:rsid w:val="004C20D7"/>
    <w:rsid w:val="004C74B1"/>
    <w:rsid w:val="004C7874"/>
    <w:rsid w:val="004D05D3"/>
    <w:rsid w:val="004D42B5"/>
    <w:rsid w:val="004E4379"/>
    <w:rsid w:val="004E45D7"/>
    <w:rsid w:val="004E6AE2"/>
    <w:rsid w:val="004F02CD"/>
    <w:rsid w:val="004F3721"/>
    <w:rsid w:val="004F5E56"/>
    <w:rsid w:val="005000DD"/>
    <w:rsid w:val="00504C42"/>
    <w:rsid w:val="00505A04"/>
    <w:rsid w:val="00507586"/>
    <w:rsid w:val="005142EC"/>
    <w:rsid w:val="00515956"/>
    <w:rsid w:val="005162C5"/>
    <w:rsid w:val="005163D6"/>
    <w:rsid w:val="00523EC8"/>
    <w:rsid w:val="00527499"/>
    <w:rsid w:val="0053075C"/>
    <w:rsid w:val="00532A1C"/>
    <w:rsid w:val="005358EB"/>
    <w:rsid w:val="00540F2A"/>
    <w:rsid w:val="0054368F"/>
    <w:rsid w:val="00544289"/>
    <w:rsid w:val="00544B67"/>
    <w:rsid w:val="005457CA"/>
    <w:rsid w:val="00550C80"/>
    <w:rsid w:val="0055356A"/>
    <w:rsid w:val="00570894"/>
    <w:rsid w:val="00574B07"/>
    <w:rsid w:val="005755D2"/>
    <w:rsid w:val="00594A50"/>
    <w:rsid w:val="005A3C49"/>
    <w:rsid w:val="005A43FB"/>
    <w:rsid w:val="005A6969"/>
    <w:rsid w:val="005A7B06"/>
    <w:rsid w:val="005A7CE7"/>
    <w:rsid w:val="005C2E2E"/>
    <w:rsid w:val="005C434D"/>
    <w:rsid w:val="005C6279"/>
    <w:rsid w:val="005C7CAB"/>
    <w:rsid w:val="005D421C"/>
    <w:rsid w:val="005F35E4"/>
    <w:rsid w:val="005F4F60"/>
    <w:rsid w:val="005F677A"/>
    <w:rsid w:val="00600AD5"/>
    <w:rsid w:val="00610C1E"/>
    <w:rsid w:val="006149E1"/>
    <w:rsid w:val="00614A71"/>
    <w:rsid w:val="00625729"/>
    <w:rsid w:val="00632359"/>
    <w:rsid w:val="006327A9"/>
    <w:rsid w:val="00633AEB"/>
    <w:rsid w:val="00634B25"/>
    <w:rsid w:val="00635ADF"/>
    <w:rsid w:val="006407D4"/>
    <w:rsid w:val="00645A70"/>
    <w:rsid w:val="00646858"/>
    <w:rsid w:val="0064780B"/>
    <w:rsid w:val="00652950"/>
    <w:rsid w:val="00653BFF"/>
    <w:rsid w:val="00653F57"/>
    <w:rsid w:val="00657B06"/>
    <w:rsid w:val="0066089C"/>
    <w:rsid w:val="0066379C"/>
    <w:rsid w:val="006665B2"/>
    <w:rsid w:val="006760DB"/>
    <w:rsid w:val="0067626A"/>
    <w:rsid w:val="006777EE"/>
    <w:rsid w:val="00677A64"/>
    <w:rsid w:val="00682BE7"/>
    <w:rsid w:val="00683665"/>
    <w:rsid w:val="00684309"/>
    <w:rsid w:val="00690905"/>
    <w:rsid w:val="0069319E"/>
    <w:rsid w:val="006933AF"/>
    <w:rsid w:val="006A3EE8"/>
    <w:rsid w:val="006A6BFF"/>
    <w:rsid w:val="006B0B78"/>
    <w:rsid w:val="006B365A"/>
    <w:rsid w:val="006B3D07"/>
    <w:rsid w:val="006B58CD"/>
    <w:rsid w:val="006C040A"/>
    <w:rsid w:val="006C3164"/>
    <w:rsid w:val="006C5BAC"/>
    <w:rsid w:val="006D1A22"/>
    <w:rsid w:val="006D26FC"/>
    <w:rsid w:val="006D28B6"/>
    <w:rsid w:val="006E01A3"/>
    <w:rsid w:val="006E0BBA"/>
    <w:rsid w:val="006F5A0E"/>
    <w:rsid w:val="007065BB"/>
    <w:rsid w:val="00716A9F"/>
    <w:rsid w:val="00726E18"/>
    <w:rsid w:val="00735D1C"/>
    <w:rsid w:val="007362AA"/>
    <w:rsid w:val="007428CA"/>
    <w:rsid w:val="00745914"/>
    <w:rsid w:val="0075707C"/>
    <w:rsid w:val="00761787"/>
    <w:rsid w:val="007622C9"/>
    <w:rsid w:val="00764608"/>
    <w:rsid w:val="00764F95"/>
    <w:rsid w:val="00766DED"/>
    <w:rsid w:val="0077050E"/>
    <w:rsid w:val="00771CE2"/>
    <w:rsid w:val="00790396"/>
    <w:rsid w:val="0079107E"/>
    <w:rsid w:val="007917C0"/>
    <w:rsid w:val="007939C9"/>
    <w:rsid w:val="00793E3A"/>
    <w:rsid w:val="007957F3"/>
    <w:rsid w:val="007A0645"/>
    <w:rsid w:val="007A0AB4"/>
    <w:rsid w:val="007A0EDF"/>
    <w:rsid w:val="007A744C"/>
    <w:rsid w:val="007B4712"/>
    <w:rsid w:val="007B53A0"/>
    <w:rsid w:val="007C05DA"/>
    <w:rsid w:val="007C4F05"/>
    <w:rsid w:val="007D312D"/>
    <w:rsid w:val="007D370B"/>
    <w:rsid w:val="007E2EF0"/>
    <w:rsid w:val="007E4E71"/>
    <w:rsid w:val="007E6617"/>
    <w:rsid w:val="007E69FE"/>
    <w:rsid w:val="007E7921"/>
    <w:rsid w:val="007F0913"/>
    <w:rsid w:val="007F1BF1"/>
    <w:rsid w:val="007F53EB"/>
    <w:rsid w:val="008001F4"/>
    <w:rsid w:val="00800D58"/>
    <w:rsid w:val="00801E43"/>
    <w:rsid w:val="008020C3"/>
    <w:rsid w:val="00804DF1"/>
    <w:rsid w:val="00805990"/>
    <w:rsid w:val="00810700"/>
    <w:rsid w:val="0081580E"/>
    <w:rsid w:val="00821D6C"/>
    <w:rsid w:val="00822F38"/>
    <w:rsid w:val="00825481"/>
    <w:rsid w:val="00826BC6"/>
    <w:rsid w:val="008307B6"/>
    <w:rsid w:val="00836DB9"/>
    <w:rsid w:val="0083735B"/>
    <w:rsid w:val="00850170"/>
    <w:rsid w:val="008629FA"/>
    <w:rsid w:val="00887152"/>
    <w:rsid w:val="008906CE"/>
    <w:rsid w:val="008A5DE3"/>
    <w:rsid w:val="008A5E26"/>
    <w:rsid w:val="008B0AD2"/>
    <w:rsid w:val="008B3BA7"/>
    <w:rsid w:val="008B520E"/>
    <w:rsid w:val="008B77CF"/>
    <w:rsid w:val="008B7AA5"/>
    <w:rsid w:val="008B7DC1"/>
    <w:rsid w:val="008C0B65"/>
    <w:rsid w:val="008C35FB"/>
    <w:rsid w:val="008D5C1A"/>
    <w:rsid w:val="008E1701"/>
    <w:rsid w:val="008E3404"/>
    <w:rsid w:val="008E3EF0"/>
    <w:rsid w:val="008E445C"/>
    <w:rsid w:val="008F15B1"/>
    <w:rsid w:val="008F3F95"/>
    <w:rsid w:val="009116B7"/>
    <w:rsid w:val="00914477"/>
    <w:rsid w:val="00914CA6"/>
    <w:rsid w:val="00915D6B"/>
    <w:rsid w:val="00921A96"/>
    <w:rsid w:val="0092237E"/>
    <w:rsid w:val="00922E8C"/>
    <w:rsid w:val="009240FA"/>
    <w:rsid w:val="00924E70"/>
    <w:rsid w:val="00931741"/>
    <w:rsid w:val="009376F8"/>
    <w:rsid w:val="00941F23"/>
    <w:rsid w:val="009443CB"/>
    <w:rsid w:val="00946D6A"/>
    <w:rsid w:val="00951FB2"/>
    <w:rsid w:val="0095392F"/>
    <w:rsid w:val="009618E1"/>
    <w:rsid w:val="00964DF7"/>
    <w:rsid w:val="00966BCE"/>
    <w:rsid w:val="00967E9B"/>
    <w:rsid w:val="0098104F"/>
    <w:rsid w:val="00982EE6"/>
    <w:rsid w:val="00983ACB"/>
    <w:rsid w:val="009840DD"/>
    <w:rsid w:val="009938BE"/>
    <w:rsid w:val="00993C98"/>
    <w:rsid w:val="00997E10"/>
    <w:rsid w:val="009A49AC"/>
    <w:rsid w:val="009A4DF7"/>
    <w:rsid w:val="009A5AF7"/>
    <w:rsid w:val="009A605E"/>
    <w:rsid w:val="009A6EA4"/>
    <w:rsid w:val="009C1B5B"/>
    <w:rsid w:val="009C24E6"/>
    <w:rsid w:val="009C3CCC"/>
    <w:rsid w:val="009C4B0E"/>
    <w:rsid w:val="009C6298"/>
    <w:rsid w:val="009D02B6"/>
    <w:rsid w:val="009D046B"/>
    <w:rsid w:val="009D5E00"/>
    <w:rsid w:val="009D6D12"/>
    <w:rsid w:val="009E2828"/>
    <w:rsid w:val="009E4958"/>
    <w:rsid w:val="009E4D64"/>
    <w:rsid w:val="009F0D82"/>
    <w:rsid w:val="009F19AF"/>
    <w:rsid w:val="009F55A3"/>
    <w:rsid w:val="009F7692"/>
    <w:rsid w:val="00A035CC"/>
    <w:rsid w:val="00A036EF"/>
    <w:rsid w:val="00A061D8"/>
    <w:rsid w:val="00A066D7"/>
    <w:rsid w:val="00A074F7"/>
    <w:rsid w:val="00A076B7"/>
    <w:rsid w:val="00A11771"/>
    <w:rsid w:val="00A13A03"/>
    <w:rsid w:val="00A148A9"/>
    <w:rsid w:val="00A22B04"/>
    <w:rsid w:val="00A31C4C"/>
    <w:rsid w:val="00A33ABC"/>
    <w:rsid w:val="00A403AA"/>
    <w:rsid w:val="00A44AC6"/>
    <w:rsid w:val="00A46F33"/>
    <w:rsid w:val="00A47C27"/>
    <w:rsid w:val="00A5027D"/>
    <w:rsid w:val="00A51FFB"/>
    <w:rsid w:val="00A564CF"/>
    <w:rsid w:val="00A60095"/>
    <w:rsid w:val="00A622D7"/>
    <w:rsid w:val="00A62E6E"/>
    <w:rsid w:val="00A66E92"/>
    <w:rsid w:val="00A70F6C"/>
    <w:rsid w:val="00A72E90"/>
    <w:rsid w:val="00A7349D"/>
    <w:rsid w:val="00A750BA"/>
    <w:rsid w:val="00A75AE9"/>
    <w:rsid w:val="00A84397"/>
    <w:rsid w:val="00A92458"/>
    <w:rsid w:val="00A92D64"/>
    <w:rsid w:val="00A958FB"/>
    <w:rsid w:val="00A96923"/>
    <w:rsid w:val="00AA0FF4"/>
    <w:rsid w:val="00AA2A39"/>
    <w:rsid w:val="00AA3771"/>
    <w:rsid w:val="00AA404D"/>
    <w:rsid w:val="00AA4F03"/>
    <w:rsid w:val="00AA510F"/>
    <w:rsid w:val="00AA744A"/>
    <w:rsid w:val="00AA764C"/>
    <w:rsid w:val="00AB4D65"/>
    <w:rsid w:val="00AB4EC4"/>
    <w:rsid w:val="00AC4BBF"/>
    <w:rsid w:val="00AC59D9"/>
    <w:rsid w:val="00AD6DBB"/>
    <w:rsid w:val="00AE0122"/>
    <w:rsid w:val="00AE2687"/>
    <w:rsid w:val="00AE3058"/>
    <w:rsid w:val="00AE4288"/>
    <w:rsid w:val="00AE4A98"/>
    <w:rsid w:val="00AF21DA"/>
    <w:rsid w:val="00AF676D"/>
    <w:rsid w:val="00B025EF"/>
    <w:rsid w:val="00B03F72"/>
    <w:rsid w:val="00B046D8"/>
    <w:rsid w:val="00B05B50"/>
    <w:rsid w:val="00B072E6"/>
    <w:rsid w:val="00B14CEF"/>
    <w:rsid w:val="00B15FDC"/>
    <w:rsid w:val="00B21A69"/>
    <w:rsid w:val="00B24433"/>
    <w:rsid w:val="00B25CA6"/>
    <w:rsid w:val="00B2669A"/>
    <w:rsid w:val="00B334E1"/>
    <w:rsid w:val="00B35F47"/>
    <w:rsid w:val="00B36E7A"/>
    <w:rsid w:val="00B40AEE"/>
    <w:rsid w:val="00B46A13"/>
    <w:rsid w:val="00B47505"/>
    <w:rsid w:val="00B556F2"/>
    <w:rsid w:val="00B6056C"/>
    <w:rsid w:val="00B65FEA"/>
    <w:rsid w:val="00B663F1"/>
    <w:rsid w:val="00B84B9F"/>
    <w:rsid w:val="00B878CB"/>
    <w:rsid w:val="00B9293F"/>
    <w:rsid w:val="00B92B26"/>
    <w:rsid w:val="00BA0885"/>
    <w:rsid w:val="00BA421D"/>
    <w:rsid w:val="00BB0FBE"/>
    <w:rsid w:val="00BB129B"/>
    <w:rsid w:val="00BB2683"/>
    <w:rsid w:val="00BB4D2E"/>
    <w:rsid w:val="00BB7A7F"/>
    <w:rsid w:val="00BC3A50"/>
    <w:rsid w:val="00BC3AA4"/>
    <w:rsid w:val="00BC4C58"/>
    <w:rsid w:val="00BD05A9"/>
    <w:rsid w:val="00BD13F7"/>
    <w:rsid w:val="00BD1982"/>
    <w:rsid w:val="00BD2A47"/>
    <w:rsid w:val="00BD3B2A"/>
    <w:rsid w:val="00BD3B6F"/>
    <w:rsid w:val="00BE0996"/>
    <w:rsid w:val="00BE4D51"/>
    <w:rsid w:val="00BE5BB6"/>
    <w:rsid w:val="00BE7FA3"/>
    <w:rsid w:val="00BF1ECB"/>
    <w:rsid w:val="00BF5F25"/>
    <w:rsid w:val="00BF6F49"/>
    <w:rsid w:val="00C00263"/>
    <w:rsid w:val="00C05966"/>
    <w:rsid w:val="00C07303"/>
    <w:rsid w:val="00C27A52"/>
    <w:rsid w:val="00C3337D"/>
    <w:rsid w:val="00C33AE6"/>
    <w:rsid w:val="00C33FA0"/>
    <w:rsid w:val="00C3417E"/>
    <w:rsid w:val="00C35C6E"/>
    <w:rsid w:val="00C525B4"/>
    <w:rsid w:val="00C53438"/>
    <w:rsid w:val="00C56871"/>
    <w:rsid w:val="00C64CEF"/>
    <w:rsid w:val="00C660AD"/>
    <w:rsid w:val="00C75C04"/>
    <w:rsid w:val="00C82EA5"/>
    <w:rsid w:val="00C8760E"/>
    <w:rsid w:val="00C9337B"/>
    <w:rsid w:val="00C95442"/>
    <w:rsid w:val="00C968BE"/>
    <w:rsid w:val="00CA0924"/>
    <w:rsid w:val="00CA6C8E"/>
    <w:rsid w:val="00CB2190"/>
    <w:rsid w:val="00CB6EE4"/>
    <w:rsid w:val="00CB7161"/>
    <w:rsid w:val="00CC4801"/>
    <w:rsid w:val="00CD2C7D"/>
    <w:rsid w:val="00CE41A7"/>
    <w:rsid w:val="00CF0202"/>
    <w:rsid w:val="00CF56E1"/>
    <w:rsid w:val="00CF7A1C"/>
    <w:rsid w:val="00D023AA"/>
    <w:rsid w:val="00D14954"/>
    <w:rsid w:val="00D15163"/>
    <w:rsid w:val="00D20BEB"/>
    <w:rsid w:val="00D20C25"/>
    <w:rsid w:val="00D22A5F"/>
    <w:rsid w:val="00D23BB7"/>
    <w:rsid w:val="00D2567A"/>
    <w:rsid w:val="00D270ED"/>
    <w:rsid w:val="00D4620F"/>
    <w:rsid w:val="00D52F77"/>
    <w:rsid w:val="00D53279"/>
    <w:rsid w:val="00D56214"/>
    <w:rsid w:val="00D572AA"/>
    <w:rsid w:val="00D62631"/>
    <w:rsid w:val="00D645B5"/>
    <w:rsid w:val="00D703D0"/>
    <w:rsid w:val="00D7243D"/>
    <w:rsid w:val="00D74958"/>
    <w:rsid w:val="00D757A6"/>
    <w:rsid w:val="00D7670C"/>
    <w:rsid w:val="00D81222"/>
    <w:rsid w:val="00D814DC"/>
    <w:rsid w:val="00D81F2A"/>
    <w:rsid w:val="00D82C81"/>
    <w:rsid w:val="00D8561A"/>
    <w:rsid w:val="00D9233B"/>
    <w:rsid w:val="00D934E6"/>
    <w:rsid w:val="00D94485"/>
    <w:rsid w:val="00D95667"/>
    <w:rsid w:val="00DA6436"/>
    <w:rsid w:val="00DB005A"/>
    <w:rsid w:val="00DB100A"/>
    <w:rsid w:val="00DB47CD"/>
    <w:rsid w:val="00DB47FF"/>
    <w:rsid w:val="00DB5533"/>
    <w:rsid w:val="00DB7FE5"/>
    <w:rsid w:val="00DC0398"/>
    <w:rsid w:val="00DC2EE5"/>
    <w:rsid w:val="00DC35EF"/>
    <w:rsid w:val="00DC56A0"/>
    <w:rsid w:val="00DC6420"/>
    <w:rsid w:val="00DC6969"/>
    <w:rsid w:val="00DC7372"/>
    <w:rsid w:val="00DD131C"/>
    <w:rsid w:val="00DD355E"/>
    <w:rsid w:val="00DD5EEA"/>
    <w:rsid w:val="00DD697E"/>
    <w:rsid w:val="00DD7EDB"/>
    <w:rsid w:val="00DE0210"/>
    <w:rsid w:val="00DF07AE"/>
    <w:rsid w:val="00DF656E"/>
    <w:rsid w:val="00DF6D73"/>
    <w:rsid w:val="00E01A39"/>
    <w:rsid w:val="00E05AD0"/>
    <w:rsid w:val="00E07B83"/>
    <w:rsid w:val="00E1297C"/>
    <w:rsid w:val="00E26131"/>
    <w:rsid w:val="00E319E7"/>
    <w:rsid w:val="00E366FD"/>
    <w:rsid w:val="00E50390"/>
    <w:rsid w:val="00E50A20"/>
    <w:rsid w:val="00E52ACE"/>
    <w:rsid w:val="00E534C9"/>
    <w:rsid w:val="00E54CA1"/>
    <w:rsid w:val="00E57A71"/>
    <w:rsid w:val="00E607DD"/>
    <w:rsid w:val="00E62E00"/>
    <w:rsid w:val="00E63AD7"/>
    <w:rsid w:val="00E63D40"/>
    <w:rsid w:val="00E65D81"/>
    <w:rsid w:val="00E65F49"/>
    <w:rsid w:val="00E679DC"/>
    <w:rsid w:val="00E73EA6"/>
    <w:rsid w:val="00E752F1"/>
    <w:rsid w:val="00E80AB5"/>
    <w:rsid w:val="00E874C1"/>
    <w:rsid w:val="00E90BBF"/>
    <w:rsid w:val="00E90F10"/>
    <w:rsid w:val="00EA14A3"/>
    <w:rsid w:val="00EA3F63"/>
    <w:rsid w:val="00EA4A42"/>
    <w:rsid w:val="00EA79EA"/>
    <w:rsid w:val="00EB5698"/>
    <w:rsid w:val="00EC2B38"/>
    <w:rsid w:val="00EC3DAA"/>
    <w:rsid w:val="00EC4C32"/>
    <w:rsid w:val="00EC647B"/>
    <w:rsid w:val="00ED344A"/>
    <w:rsid w:val="00ED3951"/>
    <w:rsid w:val="00ED69ED"/>
    <w:rsid w:val="00ED6B6C"/>
    <w:rsid w:val="00ED7F10"/>
    <w:rsid w:val="00EE2611"/>
    <w:rsid w:val="00EE790A"/>
    <w:rsid w:val="00EF4179"/>
    <w:rsid w:val="00EF697C"/>
    <w:rsid w:val="00F01BE1"/>
    <w:rsid w:val="00F0331D"/>
    <w:rsid w:val="00F048D3"/>
    <w:rsid w:val="00F15D20"/>
    <w:rsid w:val="00F26FC2"/>
    <w:rsid w:val="00F329A4"/>
    <w:rsid w:val="00F422E2"/>
    <w:rsid w:val="00F424A4"/>
    <w:rsid w:val="00F433A7"/>
    <w:rsid w:val="00F476C8"/>
    <w:rsid w:val="00F51D12"/>
    <w:rsid w:val="00F54457"/>
    <w:rsid w:val="00F5583D"/>
    <w:rsid w:val="00F5712E"/>
    <w:rsid w:val="00F62C7C"/>
    <w:rsid w:val="00F6551C"/>
    <w:rsid w:val="00F732F9"/>
    <w:rsid w:val="00F76376"/>
    <w:rsid w:val="00F84131"/>
    <w:rsid w:val="00F84E29"/>
    <w:rsid w:val="00F95D86"/>
    <w:rsid w:val="00F961DC"/>
    <w:rsid w:val="00F961FC"/>
    <w:rsid w:val="00F97493"/>
    <w:rsid w:val="00FB5AF7"/>
    <w:rsid w:val="00FC296E"/>
    <w:rsid w:val="00FC5A20"/>
    <w:rsid w:val="00FD1576"/>
    <w:rsid w:val="00FE2844"/>
    <w:rsid w:val="00FE4FF0"/>
    <w:rsid w:val="00FE6F6C"/>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9F60"/>
  <w15:docId w15:val="{63E9762A-4AA2-4EFF-AC10-00580ECB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5142EC"/>
    <w:rPr>
      <w:rFonts w:asciiTheme="minorHAnsi" w:eastAsiaTheme="minorHAnsi"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BB2683"/>
    <w:rPr>
      <w:color w:val="605E5C"/>
      <w:shd w:val="clear" w:color="auto" w:fill="E1DFDD"/>
    </w:rPr>
  </w:style>
  <w:style w:type="paragraph" w:styleId="Revision">
    <w:name w:val="Revision"/>
    <w:hidden/>
    <w:uiPriority w:val="99"/>
    <w:semiHidden/>
    <w:rsid w:val="00007947"/>
  </w:style>
  <w:style w:type="character" w:styleId="CommentReference">
    <w:name w:val="annotation reference"/>
    <w:basedOn w:val="DefaultParagraphFont"/>
    <w:uiPriority w:val="99"/>
    <w:semiHidden/>
    <w:unhideWhenUsed/>
    <w:rsid w:val="00007947"/>
    <w:rPr>
      <w:sz w:val="16"/>
      <w:szCs w:val="16"/>
    </w:rPr>
  </w:style>
  <w:style w:type="paragraph" w:styleId="CommentText">
    <w:name w:val="annotation text"/>
    <w:basedOn w:val="Normal"/>
    <w:link w:val="CommentTextChar"/>
    <w:uiPriority w:val="99"/>
    <w:unhideWhenUsed/>
    <w:rsid w:val="00007947"/>
  </w:style>
  <w:style w:type="character" w:customStyle="1" w:styleId="CommentTextChar">
    <w:name w:val="Comment Text Char"/>
    <w:basedOn w:val="DefaultParagraphFont"/>
    <w:link w:val="CommentText"/>
    <w:uiPriority w:val="99"/>
    <w:rsid w:val="00007947"/>
  </w:style>
  <w:style w:type="paragraph" w:styleId="CommentSubject">
    <w:name w:val="annotation subject"/>
    <w:basedOn w:val="CommentText"/>
    <w:next w:val="CommentText"/>
    <w:link w:val="CommentSubjectChar"/>
    <w:uiPriority w:val="99"/>
    <w:semiHidden/>
    <w:unhideWhenUsed/>
    <w:rsid w:val="00007947"/>
    <w:rPr>
      <w:b/>
      <w:bCs/>
    </w:rPr>
  </w:style>
  <w:style w:type="character" w:customStyle="1" w:styleId="CommentSubjectChar">
    <w:name w:val="Comment Subject Char"/>
    <w:basedOn w:val="CommentTextChar"/>
    <w:link w:val="CommentSubject"/>
    <w:uiPriority w:val="99"/>
    <w:semiHidden/>
    <w:rsid w:val="00007947"/>
    <w:rPr>
      <w:b/>
      <w:bCs/>
    </w:rPr>
  </w:style>
  <w:style w:type="character" w:styleId="FollowedHyperlink">
    <w:name w:val="FollowedHyperlink"/>
    <w:basedOn w:val="DefaultParagraphFont"/>
    <w:uiPriority w:val="99"/>
    <w:semiHidden/>
    <w:unhideWhenUsed/>
    <w:rsid w:val="009E4D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ernor.nd.gov/sites/www/files/documents/Children's%20Cabinet/1%20-%20Clinics%20Slide%20for%20Children's%20Workgroup%20-%20Regional%20Human%20Service%20Centers.pptx" TargetMode="External"/><Relationship Id="rId13" Type="http://schemas.openxmlformats.org/officeDocument/2006/relationships/hyperlink" Target="https://www.governor.nd.gov/sites/www/files/documents/Children's%20Cabinet/5%20-%209.5.2025%20Children's%20Cabinet%20Subcommittee%20-%20NDDPI.ppt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ernor.nd.gov/sites/www/files/documents/Children's%20Cabinet/2025-08%20-%20Open%20Meetings%20Guide.pdf" TargetMode="External"/><Relationship Id="rId12" Type="http://schemas.openxmlformats.org/officeDocument/2006/relationships/hyperlink" Target="https://www.governor.nd.gov/sites/www/files/documents/Children's%20Cabinet/4%20-%209.5.2025%20DJS%20presentation%20September%205%202025.ppt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hiteboard.cloud.microsoft/me/whiteboards/p/c3BvOmh0dHBzOi8vbmRnb3YtbXkuc2hhcmVwb2ludC5jb20vcGVyc29uYWwvanRob21hc3Nvbl9uZF9nb3Y%3d/b!eaQc_6Be-0qRIYczKIhQVrwC6-KCVe5KlBMa1Dl_EWsWtla5dXpgT6zY-5ZR-Gfx/01ZF2BQW6NFQVDEKSOU5HYG7MUDKEFZIAY?fromShare=tru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ernor.nd.gov/sites/www/files/documents/Children's%20Cabinet/3%20-%209.5.2025%20Juvenile%20Courts%20HB%20Presentation%20Sept%203.pptx" TargetMode="External"/><Relationship Id="rId5" Type="http://schemas.openxmlformats.org/officeDocument/2006/relationships/webSettings" Target="webSettings.xml"/><Relationship Id="rId15" Type="http://schemas.openxmlformats.org/officeDocument/2006/relationships/hyperlink" Target="https://www.governor.nd.gov/sites/www/files/documents/Children's%20Cabinet/2025.09.05%20-%20ND%20CC%201556%20-%20Afternoon.pptx" TargetMode="External"/><Relationship Id="rId10" Type="http://schemas.openxmlformats.org/officeDocument/2006/relationships/hyperlink" Target="https://www.governor.nd.gov/sites/www/files/documents/Children's%20Cabinet/2025-01_Addressing-the-Complex-Needs-of-Youth%20-%20APHSA.pdf" TargetMode="External"/><Relationship Id="rId4" Type="http://schemas.openxmlformats.org/officeDocument/2006/relationships/settings" Target="settings.xml"/><Relationship Id="rId9" Type="http://schemas.openxmlformats.org/officeDocument/2006/relationships/hyperlink" Target="https://www.governor.nd.gov/sites/www/files/documents/Children's%20Cabinet/2%20-%209.5.2025%20Children's%20Cab%20Wrkgrp%20Presentation.pptx" TargetMode="External"/><Relationship Id="rId14" Type="http://schemas.openxmlformats.org/officeDocument/2006/relationships/hyperlink" Target="https://www.governor.nd.gov/sites/www/files/documents/Children's%20Cabinet/6%20-%20Disrupted%20Learning%20-%20NDD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3B88-F60B-4076-B5B1-57D6A665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Christy, Mary A.</cp:lastModifiedBy>
  <cp:revision>12</cp:revision>
  <dcterms:created xsi:type="dcterms:W3CDTF">2025-10-10T14:59:00Z</dcterms:created>
  <dcterms:modified xsi:type="dcterms:W3CDTF">2025-10-13T19:01:00Z</dcterms:modified>
</cp:coreProperties>
</file>